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00CA82" w14:textId="6F9C53B3" w:rsidR="00B50157" w:rsidRPr="005270CA" w:rsidRDefault="00B50157" w:rsidP="00B50157">
      <w:pPr>
        <w:shd w:val="clear" w:color="auto" w:fill="FFFFFF"/>
        <w:spacing w:after="0" w:line="240" w:lineRule="auto"/>
        <w:rPr>
          <w:rFonts w:ascii="Times New Roman" w:eastAsia="Times New Roman" w:hAnsi="Times New Roman" w:cs="Times New Roman"/>
          <w:color w:val="222222"/>
          <w:sz w:val="30"/>
          <w:szCs w:val="30"/>
          <w:lang w:eastAsia="zh-CN"/>
        </w:rPr>
      </w:pPr>
      <w:r w:rsidRPr="005270CA">
        <w:rPr>
          <w:rFonts w:ascii="Times New Roman" w:eastAsia="Times New Roman" w:hAnsi="Times New Roman" w:cs="Times New Roman"/>
          <w:color w:val="222222"/>
          <w:sz w:val="30"/>
          <w:szCs w:val="30"/>
          <w:lang w:eastAsia="zh-CN"/>
        </w:rPr>
        <w:t>My professor’s feedback:</w:t>
      </w:r>
    </w:p>
    <w:p w14:paraId="0265D022" w14:textId="77777777" w:rsidR="00B50157" w:rsidRPr="005270CA" w:rsidRDefault="00B50157" w:rsidP="00B50157">
      <w:pPr>
        <w:shd w:val="clear" w:color="auto" w:fill="FFFFFF"/>
        <w:spacing w:after="0" w:line="240" w:lineRule="auto"/>
        <w:rPr>
          <w:rFonts w:ascii="Times New Roman" w:eastAsia="Times New Roman" w:hAnsi="Times New Roman" w:cs="Times New Roman"/>
          <w:color w:val="222222"/>
          <w:sz w:val="30"/>
          <w:szCs w:val="30"/>
          <w:lang w:eastAsia="zh-CN"/>
        </w:rPr>
      </w:pPr>
    </w:p>
    <w:p w14:paraId="5FB2AE16" w14:textId="1BF4A9C7" w:rsidR="0065091F" w:rsidRPr="005270CA" w:rsidRDefault="0065091F" w:rsidP="0065091F">
      <w:pPr>
        <w:pStyle w:val="NormalWeb"/>
        <w:spacing w:before="0" w:beforeAutospacing="0" w:after="0" w:afterAutospacing="0"/>
        <w:rPr>
          <w:color w:val="0E101A"/>
          <w:sz w:val="30"/>
          <w:szCs w:val="30"/>
          <w:highlight w:val="yellow"/>
        </w:rPr>
      </w:pPr>
      <w:r w:rsidRPr="005270CA">
        <w:rPr>
          <w:rStyle w:val="Emphasis"/>
          <w:color w:val="0E101A"/>
          <w:sz w:val="30"/>
          <w:szCs w:val="30"/>
          <w:highlight w:val="yellow"/>
        </w:rPr>
        <w:t>“</w:t>
      </w:r>
      <w:r w:rsidRPr="005270CA">
        <w:rPr>
          <w:rStyle w:val="Emphasis"/>
          <w:color w:val="0E101A"/>
          <w:sz w:val="30"/>
          <w:szCs w:val="30"/>
          <w:highlight w:val="yellow"/>
        </w:rPr>
        <w:t>Your paper seems to focus a lot on summarizing details, mainly those of the Flora Belle Jan reading. You don’t get to the argument until the end of your first page and into your second page. Your first paragraph goes right into Flora Belle Jan, but does not establish your argument for the remainder of the paper.</w:t>
      </w:r>
    </w:p>
    <w:p w14:paraId="64CD7E85" w14:textId="77777777" w:rsidR="0065091F" w:rsidRPr="005270CA" w:rsidRDefault="0065091F" w:rsidP="0065091F">
      <w:pPr>
        <w:pStyle w:val="NormalWeb"/>
        <w:spacing w:before="0" w:beforeAutospacing="0" w:after="0" w:afterAutospacing="0"/>
        <w:rPr>
          <w:color w:val="0E101A"/>
          <w:sz w:val="30"/>
          <w:szCs w:val="30"/>
          <w:highlight w:val="yellow"/>
        </w:rPr>
      </w:pPr>
    </w:p>
    <w:p w14:paraId="3A7BB02C" w14:textId="12E2E2F2" w:rsidR="0065091F" w:rsidRPr="005270CA" w:rsidRDefault="0065091F" w:rsidP="0065091F">
      <w:pPr>
        <w:pStyle w:val="NormalWeb"/>
        <w:spacing w:before="0" w:beforeAutospacing="0" w:after="0" w:afterAutospacing="0"/>
        <w:rPr>
          <w:color w:val="0E101A"/>
          <w:sz w:val="30"/>
          <w:szCs w:val="30"/>
        </w:rPr>
      </w:pPr>
      <w:r w:rsidRPr="005270CA">
        <w:rPr>
          <w:rStyle w:val="Emphasis"/>
          <w:color w:val="0E101A"/>
          <w:sz w:val="30"/>
          <w:szCs w:val="30"/>
          <w:highlight w:val="yellow"/>
        </w:rPr>
        <w:t>If I were you, I would focus on revising to have less description of examples and more analysis. Organize the paper so that the reader knows exactly what your argument is at the very beginning of the paper, within the first paragraph. Do not organize your paper according to the readings you are using, but rather by the larger themes of your argument</w:t>
      </w:r>
      <w:r w:rsidRPr="005270CA">
        <w:rPr>
          <w:rStyle w:val="Emphasis"/>
          <w:color w:val="0E101A"/>
          <w:sz w:val="30"/>
          <w:szCs w:val="30"/>
          <w:highlight w:val="yellow"/>
        </w:rPr>
        <w:t>”</w:t>
      </w:r>
    </w:p>
    <w:p w14:paraId="36226B7D" w14:textId="77777777" w:rsidR="0065091F" w:rsidRPr="005270CA" w:rsidRDefault="0065091F" w:rsidP="0065091F">
      <w:pPr>
        <w:pStyle w:val="NormalWeb"/>
        <w:spacing w:before="0" w:beforeAutospacing="0" w:after="0" w:afterAutospacing="0"/>
        <w:rPr>
          <w:color w:val="0E101A"/>
          <w:sz w:val="30"/>
          <w:szCs w:val="30"/>
        </w:rPr>
      </w:pPr>
    </w:p>
    <w:p w14:paraId="525F1E0B" w14:textId="77777777" w:rsidR="0065091F" w:rsidRPr="005270CA" w:rsidRDefault="0065091F" w:rsidP="0065091F">
      <w:pPr>
        <w:pStyle w:val="NormalWeb"/>
        <w:spacing w:before="0" w:beforeAutospacing="0" w:after="0" w:afterAutospacing="0"/>
        <w:rPr>
          <w:color w:val="0E101A"/>
          <w:sz w:val="30"/>
          <w:szCs w:val="30"/>
        </w:rPr>
      </w:pPr>
    </w:p>
    <w:p w14:paraId="65F47E6F" w14:textId="25292566" w:rsidR="0065091F" w:rsidRPr="005270CA" w:rsidRDefault="0065091F" w:rsidP="0065091F">
      <w:pPr>
        <w:pStyle w:val="NormalWeb"/>
        <w:spacing w:before="0" w:beforeAutospacing="0" w:after="0" w:afterAutospacing="0"/>
        <w:rPr>
          <w:color w:val="0E101A"/>
          <w:sz w:val="30"/>
          <w:szCs w:val="30"/>
        </w:rPr>
      </w:pPr>
      <w:r w:rsidRPr="005270CA">
        <w:rPr>
          <w:color w:val="0E101A"/>
          <w:sz w:val="30"/>
          <w:szCs w:val="30"/>
        </w:rPr>
        <w:t xml:space="preserve">Actually the issues in </w:t>
      </w:r>
      <w:proofErr w:type="gramStart"/>
      <w:r w:rsidRPr="005270CA">
        <w:rPr>
          <w:color w:val="0E101A"/>
          <w:sz w:val="30"/>
          <w:szCs w:val="30"/>
        </w:rPr>
        <w:t>your the</w:t>
      </w:r>
      <w:proofErr w:type="gramEnd"/>
      <w:r w:rsidRPr="005270CA">
        <w:rPr>
          <w:color w:val="0E101A"/>
          <w:sz w:val="30"/>
          <w:szCs w:val="30"/>
        </w:rPr>
        <w:t xml:space="preserve"> Paper#2 and the Short Writing Assignment#2 are the same. You always summarize the reading. The reading purpose’s just to support your argument by telling the evidence. Please do not need to summarize the reading or telling what happens in the reading. Instead, you suppose to give analysis or argument about the prompt and show that the reading also supports your argument. This is graded on how you able to convince/ persuade your arguments to readers about your analysis toward the prompt. This is what the professor called “analysis.”</w:t>
      </w:r>
    </w:p>
    <w:p w14:paraId="6FA366E0" w14:textId="77777777" w:rsidR="0065091F" w:rsidRPr="005270CA" w:rsidRDefault="0065091F" w:rsidP="0065091F">
      <w:pPr>
        <w:pStyle w:val="NormalWeb"/>
        <w:spacing w:before="0" w:beforeAutospacing="0" w:after="0" w:afterAutospacing="0"/>
        <w:rPr>
          <w:color w:val="0E101A"/>
          <w:sz w:val="30"/>
          <w:szCs w:val="30"/>
        </w:rPr>
      </w:pPr>
    </w:p>
    <w:p w14:paraId="6AAE978F" w14:textId="032DB8DA" w:rsidR="0065091F" w:rsidRPr="005270CA" w:rsidRDefault="0065091F" w:rsidP="0065091F">
      <w:pPr>
        <w:pStyle w:val="NormalWeb"/>
        <w:spacing w:before="0" w:beforeAutospacing="0" w:after="0" w:afterAutospacing="0"/>
        <w:rPr>
          <w:color w:val="0E101A"/>
          <w:sz w:val="30"/>
          <w:szCs w:val="30"/>
        </w:rPr>
      </w:pPr>
      <w:r w:rsidRPr="005270CA">
        <w:rPr>
          <w:color w:val="0E101A"/>
          <w:sz w:val="30"/>
          <w:szCs w:val="30"/>
        </w:rPr>
        <w:t>Moreover, both the SWA#2 and Paper#2</w:t>
      </w:r>
      <w:r w:rsidRPr="005270CA">
        <w:rPr>
          <w:color w:val="0E101A"/>
          <w:sz w:val="30"/>
          <w:szCs w:val="30"/>
        </w:rPr>
        <w:t>’s</w:t>
      </w:r>
      <w:r w:rsidRPr="005270CA">
        <w:rPr>
          <w:color w:val="0E101A"/>
          <w:sz w:val="30"/>
          <w:szCs w:val="30"/>
        </w:rPr>
        <w:t xml:space="preserve"> first paragraph, “at the very beginning of the paper,” want you to make a thesis that is the central of the paper, so your audience knows the points you will deliver. Again it is not a summary, but your analysis/ argument toward the prompt. Then in the next paragraph, it starts with a strong thesis about your argument regarding the prompt. Then your argument about what is the reason behind it</w:t>
      </w:r>
      <w:r w:rsidR="005270CA" w:rsidRPr="005270CA">
        <w:rPr>
          <w:color w:val="0E101A"/>
          <w:sz w:val="30"/>
          <w:szCs w:val="30"/>
        </w:rPr>
        <w:t xml:space="preserve">. However, in this SWA#2, you just need to show ONLY ONE SPECIFIC EXAMPLES THAT HIGHLIGHT THE SECOND GENERATION DILEMMA AMONG </w:t>
      </w:r>
      <w:r w:rsidR="005270CA" w:rsidRPr="005270CA">
        <w:rPr>
          <w:color w:val="0E101A"/>
          <w:sz w:val="30"/>
          <w:szCs w:val="30"/>
        </w:rPr>
        <w:t>SECOND GENERATION</w:t>
      </w:r>
      <w:r w:rsidR="005270CA" w:rsidRPr="005270CA">
        <w:rPr>
          <w:color w:val="0E101A"/>
          <w:sz w:val="30"/>
          <w:szCs w:val="30"/>
        </w:rPr>
        <w:t xml:space="preserve"> ASIAN AMERICAN DURING 1920s AND 1930s</w:t>
      </w:r>
      <w:r w:rsidR="005270CA">
        <w:rPr>
          <w:color w:val="0E101A"/>
          <w:sz w:val="30"/>
          <w:szCs w:val="30"/>
        </w:rPr>
        <w:t xml:space="preserve">. ALSO, </w:t>
      </w:r>
      <w:r w:rsidR="005270CA" w:rsidRPr="005270CA">
        <w:rPr>
          <w:color w:val="0E101A"/>
          <w:sz w:val="30"/>
          <w:szCs w:val="30"/>
        </w:rPr>
        <w:t>AT LEAST ONE ASA READING (COURSEREADING PACK) FROM THE NOV 12</w:t>
      </w:r>
      <w:r w:rsidR="005270CA">
        <w:rPr>
          <w:color w:val="0E101A"/>
          <w:sz w:val="30"/>
          <w:szCs w:val="30"/>
        </w:rPr>
        <w:t xml:space="preserve">. </w:t>
      </w:r>
      <w:r w:rsidR="005270CA" w:rsidRPr="005270CA">
        <w:rPr>
          <w:color w:val="0E101A"/>
          <w:sz w:val="30"/>
          <w:szCs w:val="30"/>
        </w:rPr>
        <w:t>- read the prompt.</w:t>
      </w:r>
      <w:bookmarkStart w:id="0" w:name="_GoBack"/>
      <w:bookmarkEnd w:id="0"/>
    </w:p>
    <w:p w14:paraId="46F93046" w14:textId="77777777" w:rsidR="0065091F" w:rsidRPr="005270CA" w:rsidRDefault="0065091F" w:rsidP="0065091F">
      <w:pPr>
        <w:pStyle w:val="NormalWeb"/>
        <w:spacing w:before="0" w:beforeAutospacing="0" w:after="0" w:afterAutospacing="0"/>
        <w:rPr>
          <w:color w:val="0E101A"/>
          <w:sz w:val="30"/>
          <w:szCs w:val="30"/>
        </w:rPr>
      </w:pPr>
    </w:p>
    <w:p w14:paraId="1BB43AE3" w14:textId="77777777" w:rsidR="005270CA" w:rsidRPr="005270CA" w:rsidRDefault="00477237" w:rsidP="0065091F">
      <w:pPr>
        <w:pStyle w:val="NormalWeb"/>
        <w:spacing w:before="0" w:beforeAutospacing="0" w:after="0" w:afterAutospacing="0"/>
        <w:rPr>
          <w:color w:val="0E101A"/>
          <w:sz w:val="30"/>
          <w:szCs w:val="30"/>
        </w:rPr>
      </w:pPr>
      <w:r w:rsidRPr="005270CA">
        <w:rPr>
          <w:color w:val="0E101A"/>
          <w:sz w:val="30"/>
          <w:szCs w:val="30"/>
        </w:rPr>
        <w:t>Please check</w:t>
      </w:r>
      <w:r w:rsidR="0065091F" w:rsidRPr="005270CA">
        <w:rPr>
          <w:color w:val="0E101A"/>
          <w:sz w:val="30"/>
          <w:szCs w:val="30"/>
        </w:rPr>
        <w:t xml:space="preserve"> my explanations for Paper</w:t>
      </w:r>
      <w:r w:rsidRPr="005270CA">
        <w:rPr>
          <w:color w:val="0E101A"/>
          <w:sz w:val="30"/>
          <w:szCs w:val="30"/>
        </w:rPr>
        <w:t xml:space="preserve">#2 first in document file eight; some of </w:t>
      </w:r>
      <w:r w:rsidR="0065091F" w:rsidRPr="005270CA">
        <w:rPr>
          <w:color w:val="0E101A"/>
          <w:sz w:val="30"/>
          <w:szCs w:val="30"/>
        </w:rPr>
        <w:t>your paper’s issues are just the same. However, please revise this Short Writing Assignment first because the deadline is within 48 hours, and I need time to check.</w:t>
      </w:r>
      <w:r w:rsidR="00193F14" w:rsidRPr="005270CA">
        <w:rPr>
          <w:color w:val="0E101A"/>
          <w:sz w:val="30"/>
          <w:szCs w:val="30"/>
        </w:rPr>
        <w:t xml:space="preserve"> I hope you can complete it in less than 20 hours.</w:t>
      </w:r>
      <w:r w:rsidR="005270CA" w:rsidRPr="005270CA">
        <w:rPr>
          <w:color w:val="0E101A"/>
          <w:sz w:val="30"/>
          <w:szCs w:val="30"/>
        </w:rPr>
        <w:t xml:space="preserve"> </w:t>
      </w:r>
    </w:p>
    <w:p w14:paraId="60BDD9C6" w14:textId="73E0904C" w:rsidR="0065091F" w:rsidRPr="0065091F" w:rsidRDefault="005270CA" w:rsidP="0065091F">
      <w:pPr>
        <w:pStyle w:val="NormalWeb"/>
        <w:spacing w:before="0" w:beforeAutospacing="0" w:after="0" w:afterAutospacing="0"/>
        <w:rPr>
          <w:color w:val="0E101A"/>
          <w:sz w:val="32"/>
        </w:rPr>
      </w:pPr>
      <w:r w:rsidRPr="005270CA">
        <w:rPr>
          <w:color w:val="0E101A"/>
          <w:sz w:val="32"/>
          <w:highlight w:val="yellow"/>
        </w:rPr>
        <w:t>REMEMBER: 2-3 PARAGPRAPHS, WITH EACH OF PARAGPRAHS CONSIST OF 3-5 SENTENCES AND NOT MORE.</w:t>
      </w:r>
      <w:r>
        <w:rPr>
          <w:color w:val="0E101A"/>
          <w:sz w:val="32"/>
        </w:rPr>
        <w:t xml:space="preserve"> PLEASE, READ THE FEEDBACK FROM MY PROF AGAIN. THANK YOU!</w:t>
      </w:r>
    </w:p>
    <w:p w14:paraId="6E5873CB" w14:textId="77777777" w:rsidR="0065091F" w:rsidRPr="0065091F" w:rsidRDefault="0065091F" w:rsidP="0065091F">
      <w:pPr>
        <w:pStyle w:val="NormalWeb"/>
        <w:spacing w:before="0" w:beforeAutospacing="0" w:after="0" w:afterAutospacing="0"/>
        <w:rPr>
          <w:color w:val="0E101A"/>
        </w:rPr>
      </w:pPr>
    </w:p>
    <w:p w14:paraId="339C5FD0" w14:textId="77777777" w:rsidR="00B50157" w:rsidRPr="0065091F" w:rsidRDefault="00B50157" w:rsidP="005270CA">
      <w:pPr>
        <w:spacing w:after="0" w:line="480" w:lineRule="auto"/>
        <w:rPr>
          <w:rFonts w:ascii="Times New Roman" w:hAnsi="Times New Roman" w:cs="Times New Roman"/>
          <w:b/>
          <w:sz w:val="24"/>
          <w:szCs w:val="24"/>
        </w:rPr>
      </w:pPr>
    </w:p>
    <w:p w14:paraId="3DE5AA31" w14:textId="1205D115" w:rsidR="00DF4336" w:rsidRPr="0065091F" w:rsidRDefault="0065091F" w:rsidP="0065091F">
      <w:pPr>
        <w:spacing w:after="0" w:line="480" w:lineRule="auto"/>
        <w:rPr>
          <w:rFonts w:ascii="Times New Roman" w:hAnsi="Times New Roman" w:cs="Times New Roman"/>
          <w:b/>
          <w:sz w:val="24"/>
          <w:szCs w:val="24"/>
        </w:rPr>
      </w:pPr>
      <w:r>
        <w:rPr>
          <w:rFonts w:ascii="Times New Roman" w:hAnsi="Times New Roman" w:cs="Times New Roman"/>
          <w:b/>
          <w:sz w:val="24"/>
          <w:szCs w:val="24"/>
        </w:rPr>
        <w:t>R</w:t>
      </w:r>
      <w:r w:rsidR="00B50157" w:rsidRPr="0065091F">
        <w:rPr>
          <w:rFonts w:ascii="Times New Roman" w:hAnsi="Times New Roman" w:cs="Times New Roman"/>
          <w:b/>
          <w:sz w:val="24"/>
          <w:szCs w:val="24"/>
        </w:rPr>
        <w:t>ecent work:</w:t>
      </w:r>
    </w:p>
    <w:p w14:paraId="27C3F741" w14:textId="7E239746" w:rsidR="00101339" w:rsidRPr="0065091F" w:rsidRDefault="004521E4" w:rsidP="0065091F">
      <w:pPr>
        <w:spacing w:line="480" w:lineRule="auto"/>
        <w:jc w:val="center"/>
        <w:rPr>
          <w:rFonts w:ascii="Times New Roman" w:hAnsi="Times New Roman" w:cs="Times New Roman"/>
          <w:b/>
          <w:sz w:val="24"/>
          <w:szCs w:val="24"/>
        </w:rPr>
      </w:pPr>
      <w:r w:rsidRPr="0065091F">
        <w:rPr>
          <w:rFonts w:ascii="Times New Roman" w:hAnsi="Times New Roman" w:cs="Times New Roman"/>
          <w:b/>
          <w:sz w:val="24"/>
          <w:szCs w:val="24"/>
        </w:rPr>
        <w:t>Second Generation Dilemma</w:t>
      </w:r>
    </w:p>
    <w:p w14:paraId="23F1462B" w14:textId="5FEBBA64" w:rsidR="00123C88" w:rsidRPr="0065091F" w:rsidRDefault="008672CD" w:rsidP="005B0D68">
      <w:pPr>
        <w:spacing w:line="480" w:lineRule="auto"/>
        <w:jc w:val="both"/>
        <w:rPr>
          <w:rFonts w:ascii="Times New Roman" w:hAnsi="Times New Roman" w:cs="Times New Roman"/>
          <w:b/>
          <w:sz w:val="24"/>
          <w:szCs w:val="24"/>
        </w:rPr>
      </w:pPr>
      <w:r w:rsidRPr="0065091F">
        <w:rPr>
          <w:rFonts w:ascii="Times New Roman" w:hAnsi="Times New Roman" w:cs="Times New Roman"/>
          <w:b/>
          <w:sz w:val="24"/>
          <w:szCs w:val="24"/>
        </w:rPr>
        <w:tab/>
      </w:r>
      <w:r w:rsidR="00D169BE" w:rsidRPr="0065091F">
        <w:rPr>
          <w:rFonts w:ascii="Times New Roman" w:hAnsi="Times New Roman" w:cs="Times New Roman"/>
          <w:sz w:val="24"/>
          <w:szCs w:val="24"/>
        </w:rPr>
        <w:t>The s</w:t>
      </w:r>
      <w:r w:rsidR="00286F45" w:rsidRPr="0065091F">
        <w:rPr>
          <w:rFonts w:ascii="Times New Roman" w:hAnsi="Times New Roman" w:cs="Times New Roman"/>
          <w:sz w:val="24"/>
          <w:szCs w:val="24"/>
        </w:rPr>
        <w:t>econd</w:t>
      </w:r>
      <w:r w:rsidR="00D169BE" w:rsidRPr="0065091F">
        <w:rPr>
          <w:rFonts w:ascii="Times New Roman" w:hAnsi="Times New Roman" w:cs="Times New Roman"/>
          <w:sz w:val="24"/>
          <w:szCs w:val="24"/>
        </w:rPr>
        <w:t>-</w:t>
      </w:r>
      <w:r w:rsidR="00966AB4" w:rsidRPr="0065091F">
        <w:rPr>
          <w:rFonts w:ascii="Times New Roman" w:hAnsi="Times New Roman" w:cs="Times New Roman"/>
          <w:sz w:val="24"/>
          <w:szCs w:val="24"/>
        </w:rPr>
        <w:t xml:space="preserve">generation dilemma entails an internal </w:t>
      </w:r>
      <w:r w:rsidR="002A61F6" w:rsidRPr="0065091F">
        <w:rPr>
          <w:rFonts w:ascii="Times New Roman" w:hAnsi="Times New Roman" w:cs="Times New Roman"/>
          <w:sz w:val="24"/>
          <w:szCs w:val="24"/>
        </w:rPr>
        <w:t xml:space="preserve">conflict that results when one tries to define who they are in relation to their role in a particular society </w:t>
      </w:r>
      <w:r w:rsidR="00FB4204" w:rsidRPr="0065091F">
        <w:rPr>
          <w:rFonts w:ascii="Times New Roman" w:hAnsi="Times New Roman" w:cs="Times New Roman"/>
          <w:sz w:val="24"/>
          <w:szCs w:val="24"/>
        </w:rPr>
        <w:t xml:space="preserve">and how </w:t>
      </w:r>
      <w:r w:rsidR="001043E9" w:rsidRPr="0065091F">
        <w:rPr>
          <w:rFonts w:ascii="Times New Roman" w:hAnsi="Times New Roman" w:cs="Times New Roman"/>
          <w:sz w:val="24"/>
          <w:szCs w:val="24"/>
        </w:rPr>
        <w:t xml:space="preserve">they fit in </w:t>
      </w:r>
      <w:r w:rsidR="00F125FC" w:rsidRPr="0065091F">
        <w:rPr>
          <w:rFonts w:ascii="Times New Roman" w:hAnsi="Times New Roman" w:cs="Times New Roman"/>
          <w:sz w:val="24"/>
          <w:szCs w:val="24"/>
        </w:rPr>
        <w:t xml:space="preserve">different cultures associated with their </w:t>
      </w:r>
      <w:r w:rsidR="00BE6592" w:rsidRPr="0065091F">
        <w:rPr>
          <w:rFonts w:ascii="Times New Roman" w:hAnsi="Times New Roman" w:cs="Times New Roman"/>
          <w:sz w:val="24"/>
          <w:szCs w:val="24"/>
        </w:rPr>
        <w:t xml:space="preserve">identity. </w:t>
      </w:r>
      <w:r w:rsidR="001A20D4" w:rsidRPr="0065091F">
        <w:rPr>
          <w:rFonts w:ascii="Times New Roman" w:hAnsi="Times New Roman" w:cs="Times New Roman"/>
          <w:sz w:val="24"/>
          <w:szCs w:val="24"/>
        </w:rPr>
        <w:t xml:space="preserve">This </w:t>
      </w:r>
      <w:r w:rsidR="00743D11" w:rsidRPr="0065091F">
        <w:rPr>
          <w:rFonts w:ascii="Times New Roman" w:hAnsi="Times New Roman" w:cs="Times New Roman"/>
          <w:sz w:val="24"/>
          <w:szCs w:val="24"/>
        </w:rPr>
        <w:t xml:space="preserve">dilemma was common among </w:t>
      </w:r>
      <w:r w:rsidR="00B364C1" w:rsidRPr="0065091F">
        <w:rPr>
          <w:rFonts w:ascii="Times New Roman" w:hAnsi="Times New Roman" w:cs="Times New Roman"/>
          <w:sz w:val="24"/>
          <w:szCs w:val="24"/>
        </w:rPr>
        <w:t xml:space="preserve">Asian Americans </w:t>
      </w:r>
      <w:r w:rsidR="008939F9" w:rsidRPr="0065091F">
        <w:rPr>
          <w:rFonts w:ascii="Times New Roman" w:hAnsi="Times New Roman" w:cs="Times New Roman"/>
          <w:sz w:val="24"/>
          <w:szCs w:val="24"/>
        </w:rPr>
        <w:t xml:space="preserve">during </w:t>
      </w:r>
      <w:r w:rsidR="000735FD" w:rsidRPr="0065091F">
        <w:rPr>
          <w:rFonts w:ascii="Times New Roman" w:hAnsi="Times New Roman" w:cs="Times New Roman"/>
          <w:sz w:val="24"/>
          <w:szCs w:val="24"/>
        </w:rPr>
        <w:t xml:space="preserve">the period from </w:t>
      </w:r>
      <w:r w:rsidR="00D169BE" w:rsidRPr="0065091F">
        <w:rPr>
          <w:rFonts w:ascii="Times New Roman" w:hAnsi="Times New Roman" w:cs="Times New Roman"/>
          <w:sz w:val="24"/>
          <w:szCs w:val="24"/>
        </w:rPr>
        <w:t xml:space="preserve">the </w:t>
      </w:r>
      <w:r w:rsidR="000735FD" w:rsidRPr="0065091F">
        <w:rPr>
          <w:rFonts w:ascii="Times New Roman" w:hAnsi="Times New Roman" w:cs="Times New Roman"/>
          <w:sz w:val="24"/>
          <w:szCs w:val="24"/>
        </w:rPr>
        <w:t xml:space="preserve">1920s to 1930s </w:t>
      </w:r>
      <w:r w:rsidR="009243A1" w:rsidRPr="0065091F">
        <w:rPr>
          <w:rFonts w:ascii="Times New Roman" w:hAnsi="Times New Roman" w:cs="Times New Roman"/>
          <w:sz w:val="24"/>
          <w:szCs w:val="24"/>
        </w:rPr>
        <w:t xml:space="preserve">and was mainly </w:t>
      </w:r>
      <w:r w:rsidR="00762A87" w:rsidRPr="0065091F">
        <w:rPr>
          <w:rFonts w:ascii="Times New Roman" w:hAnsi="Times New Roman" w:cs="Times New Roman"/>
          <w:sz w:val="24"/>
          <w:szCs w:val="24"/>
        </w:rPr>
        <w:t>influenced by</w:t>
      </w:r>
      <w:r w:rsidR="00D169BE" w:rsidRPr="0065091F">
        <w:rPr>
          <w:rFonts w:ascii="Times New Roman" w:hAnsi="Times New Roman" w:cs="Times New Roman"/>
          <w:sz w:val="24"/>
          <w:szCs w:val="24"/>
        </w:rPr>
        <w:t xml:space="preserve"> the Naturalization Act, </w:t>
      </w:r>
      <w:r w:rsidR="007139C1" w:rsidRPr="0065091F">
        <w:rPr>
          <w:rFonts w:ascii="Times New Roman" w:hAnsi="Times New Roman" w:cs="Times New Roman"/>
          <w:sz w:val="24"/>
          <w:szCs w:val="24"/>
        </w:rPr>
        <w:t xml:space="preserve">which </w:t>
      </w:r>
      <w:r w:rsidR="00D169BE" w:rsidRPr="0065091F">
        <w:rPr>
          <w:rFonts w:ascii="Times New Roman" w:hAnsi="Times New Roman" w:cs="Times New Roman"/>
          <w:sz w:val="24"/>
          <w:szCs w:val="24"/>
        </w:rPr>
        <w:t>aimed</w:t>
      </w:r>
      <w:r w:rsidR="007139C1" w:rsidRPr="0065091F">
        <w:rPr>
          <w:rFonts w:ascii="Times New Roman" w:hAnsi="Times New Roman" w:cs="Times New Roman"/>
          <w:sz w:val="24"/>
          <w:szCs w:val="24"/>
        </w:rPr>
        <w:t xml:space="preserve"> to Americanize </w:t>
      </w:r>
      <w:r w:rsidR="0089323F" w:rsidRPr="0065091F">
        <w:rPr>
          <w:rFonts w:ascii="Times New Roman" w:hAnsi="Times New Roman" w:cs="Times New Roman"/>
          <w:sz w:val="24"/>
          <w:szCs w:val="24"/>
        </w:rPr>
        <w:t xml:space="preserve">Asians born </w:t>
      </w:r>
      <w:r w:rsidR="00D169BE" w:rsidRPr="0065091F">
        <w:rPr>
          <w:rFonts w:ascii="Times New Roman" w:hAnsi="Times New Roman" w:cs="Times New Roman"/>
          <w:sz w:val="24"/>
          <w:szCs w:val="24"/>
        </w:rPr>
        <w:t>o</w:t>
      </w:r>
      <w:r w:rsidR="0089323F" w:rsidRPr="0065091F">
        <w:rPr>
          <w:rFonts w:ascii="Times New Roman" w:hAnsi="Times New Roman" w:cs="Times New Roman"/>
          <w:sz w:val="24"/>
          <w:szCs w:val="24"/>
        </w:rPr>
        <w:t>n American soil. Although</w:t>
      </w:r>
      <w:r w:rsidR="00894A04" w:rsidRPr="0065091F">
        <w:rPr>
          <w:rFonts w:ascii="Times New Roman" w:hAnsi="Times New Roman" w:cs="Times New Roman"/>
          <w:sz w:val="24"/>
          <w:szCs w:val="24"/>
        </w:rPr>
        <w:t xml:space="preserve"> the </w:t>
      </w:r>
      <w:r w:rsidR="00F92F7D" w:rsidRPr="0065091F">
        <w:rPr>
          <w:rFonts w:ascii="Times New Roman" w:hAnsi="Times New Roman" w:cs="Times New Roman"/>
          <w:sz w:val="24"/>
          <w:szCs w:val="24"/>
        </w:rPr>
        <w:t xml:space="preserve">Asians born in the US </w:t>
      </w:r>
      <w:r w:rsidR="00C324EB" w:rsidRPr="0065091F">
        <w:rPr>
          <w:rFonts w:ascii="Times New Roman" w:hAnsi="Times New Roman" w:cs="Times New Roman"/>
          <w:sz w:val="24"/>
          <w:szCs w:val="24"/>
        </w:rPr>
        <w:t xml:space="preserve">were legally Americans, they still experienced </w:t>
      </w:r>
      <w:r w:rsidR="0021146F" w:rsidRPr="0065091F">
        <w:rPr>
          <w:rFonts w:ascii="Times New Roman" w:hAnsi="Times New Roman" w:cs="Times New Roman"/>
          <w:sz w:val="24"/>
          <w:szCs w:val="24"/>
        </w:rPr>
        <w:t xml:space="preserve">challenges identifying themselves with </w:t>
      </w:r>
      <w:r w:rsidR="00DC177D" w:rsidRPr="0065091F">
        <w:rPr>
          <w:rFonts w:ascii="Times New Roman" w:hAnsi="Times New Roman" w:cs="Times New Roman"/>
          <w:sz w:val="24"/>
          <w:szCs w:val="24"/>
        </w:rPr>
        <w:t xml:space="preserve">this identity as </w:t>
      </w:r>
      <w:r w:rsidR="00B53203" w:rsidRPr="0065091F">
        <w:rPr>
          <w:rFonts w:ascii="Times New Roman" w:hAnsi="Times New Roman" w:cs="Times New Roman"/>
          <w:sz w:val="24"/>
          <w:szCs w:val="24"/>
        </w:rPr>
        <w:t xml:space="preserve">most of their parents were strongly attached to their </w:t>
      </w:r>
      <w:r w:rsidR="00FF559B" w:rsidRPr="0065091F">
        <w:rPr>
          <w:rFonts w:ascii="Times New Roman" w:hAnsi="Times New Roman" w:cs="Times New Roman"/>
          <w:sz w:val="24"/>
          <w:szCs w:val="24"/>
        </w:rPr>
        <w:t xml:space="preserve">roots and aimed </w:t>
      </w:r>
      <w:r w:rsidR="00AC24EE" w:rsidRPr="0065091F">
        <w:rPr>
          <w:rFonts w:ascii="Times New Roman" w:hAnsi="Times New Roman" w:cs="Times New Roman"/>
          <w:sz w:val="24"/>
          <w:szCs w:val="24"/>
        </w:rPr>
        <w:t xml:space="preserve">to influence their children </w:t>
      </w:r>
      <w:r w:rsidR="0021278C" w:rsidRPr="0065091F">
        <w:rPr>
          <w:rFonts w:ascii="Times New Roman" w:hAnsi="Times New Roman" w:cs="Times New Roman"/>
          <w:sz w:val="24"/>
          <w:szCs w:val="24"/>
        </w:rPr>
        <w:t xml:space="preserve">in embracing their culture. </w:t>
      </w:r>
      <w:r w:rsidR="00C470F2" w:rsidRPr="0065091F">
        <w:rPr>
          <w:rFonts w:ascii="Times New Roman" w:hAnsi="Times New Roman" w:cs="Times New Roman"/>
          <w:sz w:val="24"/>
          <w:szCs w:val="24"/>
        </w:rPr>
        <w:t xml:space="preserve">For example, </w:t>
      </w:r>
      <w:r w:rsidR="00762A87" w:rsidRPr="0065091F">
        <w:rPr>
          <w:rFonts w:ascii="Times New Roman" w:hAnsi="Times New Roman" w:cs="Times New Roman"/>
          <w:sz w:val="24"/>
          <w:szCs w:val="24"/>
        </w:rPr>
        <w:t>Jan describes</w:t>
      </w:r>
      <w:r w:rsidR="00C470F2" w:rsidRPr="0065091F">
        <w:rPr>
          <w:rFonts w:ascii="Times New Roman" w:hAnsi="Times New Roman" w:cs="Times New Roman"/>
          <w:sz w:val="24"/>
          <w:szCs w:val="24"/>
        </w:rPr>
        <w:t xml:space="preserve"> how </w:t>
      </w:r>
      <w:r w:rsidR="005B4F2C" w:rsidRPr="0065091F">
        <w:rPr>
          <w:rFonts w:ascii="Times New Roman" w:hAnsi="Times New Roman" w:cs="Times New Roman"/>
          <w:sz w:val="24"/>
          <w:szCs w:val="24"/>
        </w:rPr>
        <w:t xml:space="preserve">her parents were unpleased when she stopped </w:t>
      </w:r>
      <w:r w:rsidR="003B1B5E" w:rsidRPr="0065091F">
        <w:rPr>
          <w:rFonts w:ascii="Times New Roman" w:hAnsi="Times New Roman" w:cs="Times New Roman"/>
          <w:sz w:val="24"/>
          <w:szCs w:val="24"/>
        </w:rPr>
        <w:t xml:space="preserve">performing religious rituals related to the Chinese </w:t>
      </w:r>
      <w:r w:rsidR="00762A87" w:rsidRPr="0065091F">
        <w:rPr>
          <w:rFonts w:ascii="Times New Roman" w:hAnsi="Times New Roman" w:cs="Times New Roman"/>
          <w:sz w:val="24"/>
          <w:szCs w:val="24"/>
        </w:rPr>
        <w:t>cultures (</w:t>
      </w:r>
      <w:r w:rsidR="00FC1063" w:rsidRPr="0065091F">
        <w:rPr>
          <w:rFonts w:ascii="Times New Roman" w:hAnsi="Times New Roman" w:cs="Times New Roman"/>
          <w:sz w:val="24"/>
          <w:szCs w:val="24"/>
        </w:rPr>
        <w:t xml:space="preserve">“Flora Belle Jan Longs for Unconventionality and Freedom,” 1924. ASA 1 </w:t>
      </w:r>
      <w:r w:rsidR="00762A87" w:rsidRPr="0065091F">
        <w:rPr>
          <w:rFonts w:ascii="Times New Roman" w:hAnsi="Times New Roman" w:cs="Times New Roman"/>
          <w:sz w:val="24"/>
          <w:szCs w:val="24"/>
        </w:rPr>
        <w:t>Course pack</w:t>
      </w:r>
      <w:r w:rsidR="00FC1063" w:rsidRPr="0065091F">
        <w:rPr>
          <w:rFonts w:ascii="Times New Roman" w:hAnsi="Times New Roman" w:cs="Times New Roman"/>
          <w:sz w:val="24"/>
          <w:szCs w:val="24"/>
        </w:rPr>
        <w:t xml:space="preserve"> Reader Fall Quarter 2020), pp.1</w:t>
      </w:r>
      <w:r w:rsidR="00442DA8" w:rsidRPr="0065091F">
        <w:rPr>
          <w:rFonts w:ascii="Times New Roman" w:hAnsi="Times New Roman" w:cs="Times New Roman"/>
          <w:sz w:val="24"/>
          <w:szCs w:val="24"/>
        </w:rPr>
        <w:t>73</w:t>
      </w:r>
      <w:r w:rsidR="00FC1063" w:rsidRPr="0065091F">
        <w:rPr>
          <w:rFonts w:ascii="Times New Roman" w:hAnsi="Times New Roman" w:cs="Times New Roman"/>
          <w:sz w:val="24"/>
          <w:szCs w:val="24"/>
        </w:rPr>
        <w:t>.)</w:t>
      </w:r>
      <w:r w:rsidR="003B1B5E" w:rsidRPr="0065091F">
        <w:rPr>
          <w:rFonts w:ascii="Times New Roman" w:hAnsi="Times New Roman" w:cs="Times New Roman"/>
          <w:sz w:val="24"/>
          <w:szCs w:val="24"/>
        </w:rPr>
        <w:t xml:space="preserve">. </w:t>
      </w:r>
      <w:r w:rsidR="001C05C5" w:rsidRPr="0065091F">
        <w:rPr>
          <w:rFonts w:ascii="Times New Roman" w:hAnsi="Times New Roman" w:cs="Times New Roman"/>
          <w:sz w:val="24"/>
          <w:szCs w:val="24"/>
        </w:rPr>
        <w:t xml:space="preserve">She </w:t>
      </w:r>
      <w:r w:rsidR="003427D4" w:rsidRPr="0065091F">
        <w:rPr>
          <w:rFonts w:ascii="Times New Roman" w:hAnsi="Times New Roman" w:cs="Times New Roman"/>
          <w:sz w:val="24"/>
          <w:szCs w:val="24"/>
        </w:rPr>
        <w:t xml:space="preserve">affirms that she does not consider </w:t>
      </w:r>
      <w:r w:rsidR="00FA7675" w:rsidRPr="0065091F">
        <w:rPr>
          <w:rFonts w:ascii="Times New Roman" w:hAnsi="Times New Roman" w:cs="Times New Roman"/>
          <w:sz w:val="24"/>
          <w:szCs w:val="24"/>
        </w:rPr>
        <w:t xml:space="preserve">the cultures to be relevant </w:t>
      </w:r>
      <w:r w:rsidR="000502EA" w:rsidRPr="0065091F">
        <w:rPr>
          <w:rFonts w:ascii="Times New Roman" w:hAnsi="Times New Roman" w:cs="Times New Roman"/>
          <w:sz w:val="24"/>
          <w:szCs w:val="24"/>
        </w:rPr>
        <w:t xml:space="preserve">but still disputes some of the </w:t>
      </w:r>
      <w:r w:rsidR="00E95580" w:rsidRPr="0065091F">
        <w:rPr>
          <w:rFonts w:ascii="Times New Roman" w:hAnsi="Times New Roman" w:cs="Times New Roman"/>
          <w:sz w:val="24"/>
          <w:szCs w:val="24"/>
        </w:rPr>
        <w:t xml:space="preserve">cultures practiced by </w:t>
      </w:r>
      <w:r w:rsidR="00E9207C" w:rsidRPr="0065091F">
        <w:rPr>
          <w:rFonts w:ascii="Times New Roman" w:hAnsi="Times New Roman" w:cs="Times New Roman"/>
          <w:sz w:val="24"/>
          <w:szCs w:val="24"/>
        </w:rPr>
        <w:t xml:space="preserve">Americans. </w:t>
      </w:r>
      <w:r w:rsidR="00736231" w:rsidRPr="0065091F">
        <w:rPr>
          <w:rFonts w:ascii="Times New Roman" w:hAnsi="Times New Roman" w:cs="Times New Roman"/>
          <w:sz w:val="24"/>
          <w:szCs w:val="24"/>
        </w:rPr>
        <w:t xml:space="preserve">For instance, she </w:t>
      </w:r>
      <w:r w:rsidR="00B26E65" w:rsidRPr="0065091F">
        <w:rPr>
          <w:rFonts w:ascii="Times New Roman" w:hAnsi="Times New Roman" w:cs="Times New Roman"/>
          <w:sz w:val="24"/>
          <w:szCs w:val="24"/>
        </w:rPr>
        <w:t xml:space="preserve">does not </w:t>
      </w:r>
      <w:r w:rsidR="00444A3D" w:rsidRPr="0065091F">
        <w:rPr>
          <w:rFonts w:ascii="Times New Roman" w:hAnsi="Times New Roman" w:cs="Times New Roman"/>
          <w:sz w:val="24"/>
          <w:szCs w:val="24"/>
        </w:rPr>
        <w:t xml:space="preserve">approve </w:t>
      </w:r>
      <w:r w:rsidR="00D169BE" w:rsidRPr="0065091F">
        <w:rPr>
          <w:rFonts w:ascii="Times New Roman" w:hAnsi="Times New Roman" w:cs="Times New Roman"/>
          <w:sz w:val="24"/>
          <w:szCs w:val="24"/>
        </w:rPr>
        <w:t xml:space="preserve">of </w:t>
      </w:r>
      <w:r w:rsidR="00444A3D" w:rsidRPr="0065091F">
        <w:rPr>
          <w:rFonts w:ascii="Times New Roman" w:hAnsi="Times New Roman" w:cs="Times New Roman"/>
          <w:sz w:val="24"/>
          <w:szCs w:val="24"/>
        </w:rPr>
        <w:t xml:space="preserve">how some </w:t>
      </w:r>
      <w:r w:rsidR="00406A97" w:rsidRPr="0065091F">
        <w:rPr>
          <w:rFonts w:ascii="Times New Roman" w:hAnsi="Times New Roman" w:cs="Times New Roman"/>
          <w:sz w:val="24"/>
          <w:szCs w:val="24"/>
        </w:rPr>
        <w:t xml:space="preserve">of the </w:t>
      </w:r>
      <w:r w:rsidR="00A94DEF" w:rsidRPr="0065091F">
        <w:rPr>
          <w:rFonts w:ascii="Times New Roman" w:hAnsi="Times New Roman" w:cs="Times New Roman"/>
          <w:sz w:val="24"/>
          <w:szCs w:val="24"/>
        </w:rPr>
        <w:t xml:space="preserve">sorority girls judge </w:t>
      </w:r>
      <w:r w:rsidR="00EA7651" w:rsidRPr="0065091F">
        <w:rPr>
          <w:rFonts w:ascii="Times New Roman" w:hAnsi="Times New Roman" w:cs="Times New Roman"/>
          <w:sz w:val="24"/>
          <w:szCs w:val="24"/>
        </w:rPr>
        <w:t xml:space="preserve">people from how they dress and the amount of money they use. </w:t>
      </w:r>
    </w:p>
    <w:p w14:paraId="7A1D9305" w14:textId="02039800" w:rsidR="004521E4" w:rsidRPr="0065091F" w:rsidRDefault="00123C88" w:rsidP="005B0D68">
      <w:pPr>
        <w:spacing w:line="480" w:lineRule="auto"/>
        <w:ind w:firstLine="720"/>
        <w:jc w:val="both"/>
        <w:rPr>
          <w:rFonts w:ascii="Times New Roman" w:hAnsi="Times New Roman" w:cs="Times New Roman"/>
          <w:sz w:val="24"/>
          <w:szCs w:val="24"/>
        </w:rPr>
      </w:pPr>
      <w:r w:rsidRPr="0065091F">
        <w:rPr>
          <w:rFonts w:ascii="Times New Roman" w:hAnsi="Times New Roman" w:cs="Times New Roman"/>
          <w:sz w:val="24"/>
          <w:szCs w:val="24"/>
        </w:rPr>
        <w:t>The interaction of Asian Americans with whites in school also further influenced their second</w:t>
      </w:r>
      <w:r w:rsidR="00D169BE" w:rsidRPr="0065091F">
        <w:rPr>
          <w:rFonts w:ascii="Times New Roman" w:hAnsi="Times New Roman" w:cs="Times New Roman"/>
          <w:sz w:val="24"/>
          <w:szCs w:val="24"/>
        </w:rPr>
        <w:t>-</w:t>
      </w:r>
      <w:r w:rsidRPr="0065091F">
        <w:rPr>
          <w:rFonts w:ascii="Times New Roman" w:hAnsi="Times New Roman" w:cs="Times New Roman"/>
          <w:sz w:val="24"/>
          <w:szCs w:val="24"/>
        </w:rPr>
        <w:t xml:space="preserve">generation dilemma. </w:t>
      </w:r>
      <w:r w:rsidR="0008418E" w:rsidRPr="0065091F">
        <w:rPr>
          <w:rFonts w:ascii="Times New Roman" w:hAnsi="Times New Roman" w:cs="Times New Roman"/>
          <w:sz w:val="24"/>
          <w:szCs w:val="24"/>
        </w:rPr>
        <w:t xml:space="preserve">The </w:t>
      </w:r>
      <w:r w:rsidR="00A104A1" w:rsidRPr="0065091F">
        <w:rPr>
          <w:rFonts w:ascii="Times New Roman" w:hAnsi="Times New Roman" w:cs="Times New Roman"/>
          <w:sz w:val="24"/>
          <w:szCs w:val="24"/>
        </w:rPr>
        <w:t>second</w:t>
      </w:r>
      <w:r w:rsidR="00D169BE" w:rsidRPr="0065091F">
        <w:rPr>
          <w:rFonts w:ascii="Times New Roman" w:hAnsi="Times New Roman" w:cs="Times New Roman"/>
          <w:sz w:val="24"/>
          <w:szCs w:val="24"/>
        </w:rPr>
        <w:t>-</w:t>
      </w:r>
      <w:r w:rsidR="00A104A1" w:rsidRPr="0065091F">
        <w:rPr>
          <w:rFonts w:ascii="Times New Roman" w:hAnsi="Times New Roman" w:cs="Times New Roman"/>
          <w:sz w:val="24"/>
          <w:szCs w:val="24"/>
        </w:rPr>
        <w:t xml:space="preserve">generation </w:t>
      </w:r>
      <w:r w:rsidR="00307E7A" w:rsidRPr="0065091F">
        <w:rPr>
          <w:rFonts w:ascii="Times New Roman" w:hAnsi="Times New Roman" w:cs="Times New Roman"/>
          <w:sz w:val="24"/>
          <w:szCs w:val="24"/>
        </w:rPr>
        <w:t xml:space="preserve">Asians </w:t>
      </w:r>
      <w:r w:rsidR="003D5328" w:rsidRPr="0065091F">
        <w:rPr>
          <w:rFonts w:ascii="Times New Roman" w:hAnsi="Times New Roman" w:cs="Times New Roman"/>
          <w:sz w:val="24"/>
          <w:szCs w:val="24"/>
        </w:rPr>
        <w:t>earn</w:t>
      </w:r>
      <w:r w:rsidR="00D169BE" w:rsidRPr="0065091F">
        <w:rPr>
          <w:rFonts w:ascii="Times New Roman" w:hAnsi="Times New Roman" w:cs="Times New Roman"/>
          <w:sz w:val="24"/>
          <w:szCs w:val="24"/>
        </w:rPr>
        <w:t>ed</w:t>
      </w:r>
      <w:r w:rsidR="003D5328" w:rsidRPr="0065091F">
        <w:rPr>
          <w:rFonts w:ascii="Times New Roman" w:hAnsi="Times New Roman" w:cs="Times New Roman"/>
          <w:sz w:val="24"/>
          <w:szCs w:val="24"/>
        </w:rPr>
        <w:t xml:space="preserve"> the title of ‘Americans’ and </w:t>
      </w:r>
      <w:r w:rsidR="00F54AF3" w:rsidRPr="0065091F">
        <w:rPr>
          <w:rFonts w:ascii="Times New Roman" w:hAnsi="Times New Roman" w:cs="Times New Roman"/>
          <w:sz w:val="24"/>
          <w:szCs w:val="24"/>
        </w:rPr>
        <w:t xml:space="preserve">adapted some American cultures such as the language. Nevertheless, </w:t>
      </w:r>
      <w:r w:rsidR="00762A87" w:rsidRPr="0065091F">
        <w:rPr>
          <w:rFonts w:ascii="Times New Roman" w:hAnsi="Times New Roman" w:cs="Times New Roman"/>
          <w:sz w:val="24"/>
          <w:szCs w:val="24"/>
        </w:rPr>
        <w:t>Jan still</w:t>
      </w:r>
      <w:r w:rsidR="005E5976" w:rsidRPr="0065091F">
        <w:rPr>
          <w:rFonts w:ascii="Times New Roman" w:hAnsi="Times New Roman" w:cs="Times New Roman"/>
          <w:sz w:val="24"/>
          <w:szCs w:val="24"/>
        </w:rPr>
        <w:t xml:space="preserve"> notes that she cannot </w:t>
      </w:r>
      <w:r w:rsidR="00427B75" w:rsidRPr="0065091F">
        <w:rPr>
          <w:rFonts w:ascii="Times New Roman" w:hAnsi="Times New Roman" w:cs="Times New Roman"/>
          <w:sz w:val="24"/>
          <w:szCs w:val="24"/>
        </w:rPr>
        <w:t>pr</w:t>
      </w:r>
      <w:r w:rsidR="00D169BE" w:rsidRPr="0065091F">
        <w:rPr>
          <w:rFonts w:ascii="Times New Roman" w:hAnsi="Times New Roman" w:cs="Times New Roman"/>
          <w:sz w:val="24"/>
          <w:szCs w:val="24"/>
        </w:rPr>
        <w:t xml:space="preserve">actice in all American cultures, </w:t>
      </w:r>
      <w:r w:rsidR="00427B75" w:rsidRPr="0065091F">
        <w:rPr>
          <w:rFonts w:ascii="Times New Roman" w:hAnsi="Times New Roman" w:cs="Times New Roman"/>
          <w:sz w:val="24"/>
          <w:szCs w:val="24"/>
        </w:rPr>
        <w:t xml:space="preserve">such as </w:t>
      </w:r>
      <w:r w:rsidR="00A53164" w:rsidRPr="0065091F">
        <w:rPr>
          <w:rFonts w:ascii="Times New Roman" w:hAnsi="Times New Roman" w:cs="Times New Roman"/>
          <w:sz w:val="24"/>
          <w:szCs w:val="24"/>
        </w:rPr>
        <w:t xml:space="preserve">joining the sorority </w:t>
      </w:r>
      <w:r w:rsidR="003C12D2" w:rsidRPr="0065091F">
        <w:rPr>
          <w:rFonts w:ascii="Times New Roman" w:hAnsi="Times New Roman" w:cs="Times New Roman"/>
          <w:sz w:val="24"/>
          <w:szCs w:val="24"/>
        </w:rPr>
        <w:t>club as she is a Chinese girl</w:t>
      </w:r>
      <w:r w:rsidR="0036296C" w:rsidRPr="0065091F">
        <w:rPr>
          <w:rFonts w:ascii="Times New Roman" w:hAnsi="Times New Roman" w:cs="Times New Roman"/>
          <w:sz w:val="24"/>
          <w:szCs w:val="24"/>
        </w:rPr>
        <w:t xml:space="preserve"> (“Flora Belle Jan Longs for Unconventionality and Freedom,” 1924. ASA 1 </w:t>
      </w:r>
      <w:r w:rsidR="00762A87" w:rsidRPr="0065091F">
        <w:rPr>
          <w:rFonts w:ascii="Times New Roman" w:hAnsi="Times New Roman" w:cs="Times New Roman"/>
          <w:sz w:val="24"/>
          <w:szCs w:val="24"/>
        </w:rPr>
        <w:t>Course pack</w:t>
      </w:r>
      <w:r w:rsidR="0036296C" w:rsidRPr="0065091F">
        <w:rPr>
          <w:rFonts w:ascii="Times New Roman" w:hAnsi="Times New Roman" w:cs="Times New Roman"/>
          <w:sz w:val="24"/>
          <w:szCs w:val="24"/>
        </w:rPr>
        <w:t xml:space="preserve"> Reader Fall Quarter 2020),</w:t>
      </w:r>
      <w:r w:rsidR="00947A88" w:rsidRPr="0065091F">
        <w:rPr>
          <w:rFonts w:ascii="Times New Roman" w:hAnsi="Times New Roman" w:cs="Times New Roman"/>
          <w:sz w:val="24"/>
          <w:szCs w:val="24"/>
        </w:rPr>
        <w:t xml:space="preserve"> pp.1</w:t>
      </w:r>
      <w:r w:rsidR="00D169BE" w:rsidRPr="0065091F">
        <w:rPr>
          <w:rFonts w:ascii="Times New Roman" w:hAnsi="Times New Roman" w:cs="Times New Roman"/>
          <w:sz w:val="24"/>
          <w:szCs w:val="24"/>
        </w:rPr>
        <w:t xml:space="preserve">74). </w:t>
      </w:r>
      <w:r w:rsidR="002C21C6" w:rsidRPr="0065091F">
        <w:rPr>
          <w:rFonts w:ascii="Times New Roman" w:hAnsi="Times New Roman" w:cs="Times New Roman"/>
          <w:sz w:val="24"/>
          <w:szCs w:val="24"/>
        </w:rPr>
        <w:t xml:space="preserve">This aspect </w:t>
      </w:r>
      <w:r w:rsidR="0051514D" w:rsidRPr="0065091F">
        <w:rPr>
          <w:rFonts w:ascii="Times New Roman" w:hAnsi="Times New Roman" w:cs="Times New Roman"/>
          <w:sz w:val="24"/>
          <w:szCs w:val="24"/>
        </w:rPr>
        <w:t xml:space="preserve">further complicates the </w:t>
      </w:r>
      <w:r w:rsidR="008F4299" w:rsidRPr="0065091F">
        <w:rPr>
          <w:rFonts w:ascii="Times New Roman" w:hAnsi="Times New Roman" w:cs="Times New Roman"/>
          <w:sz w:val="24"/>
          <w:szCs w:val="24"/>
        </w:rPr>
        <w:t>girl</w:t>
      </w:r>
      <w:r w:rsidR="0022538C" w:rsidRPr="0065091F">
        <w:rPr>
          <w:rFonts w:ascii="Times New Roman" w:hAnsi="Times New Roman" w:cs="Times New Roman"/>
          <w:sz w:val="24"/>
          <w:szCs w:val="24"/>
        </w:rPr>
        <w:t>’</w:t>
      </w:r>
      <w:r w:rsidR="008F4299" w:rsidRPr="0065091F">
        <w:rPr>
          <w:rFonts w:ascii="Times New Roman" w:hAnsi="Times New Roman" w:cs="Times New Roman"/>
          <w:sz w:val="24"/>
          <w:szCs w:val="24"/>
        </w:rPr>
        <w:t xml:space="preserve">s identity as she is torn </w:t>
      </w:r>
      <w:r w:rsidR="00F838FC" w:rsidRPr="0065091F">
        <w:rPr>
          <w:rFonts w:ascii="Times New Roman" w:hAnsi="Times New Roman" w:cs="Times New Roman"/>
          <w:sz w:val="24"/>
          <w:szCs w:val="24"/>
        </w:rPr>
        <w:t xml:space="preserve">between </w:t>
      </w:r>
      <w:r w:rsidR="007F7BBA" w:rsidRPr="0065091F">
        <w:rPr>
          <w:rFonts w:ascii="Times New Roman" w:hAnsi="Times New Roman" w:cs="Times New Roman"/>
          <w:sz w:val="24"/>
          <w:szCs w:val="24"/>
        </w:rPr>
        <w:t xml:space="preserve">being American by birth and being Chinese by </w:t>
      </w:r>
      <w:r w:rsidR="006B76CE" w:rsidRPr="0065091F">
        <w:rPr>
          <w:rFonts w:ascii="Times New Roman" w:hAnsi="Times New Roman" w:cs="Times New Roman"/>
          <w:sz w:val="24"/>
          <w:szCs w:val="24"/>
        </w:rPr>
        <w:t xml:space="preserve">her physical appearance. </w:t>
      </w:r>
      <w:r w:rsidR="00125057" w:rsidRPr="0065091F">
        <w:rPr>
          <w:rFonts w:ascii="Times New Roman" w:hAnsi="Times New Roman" w:cs="Times New Roman"/>
          <w:sz w:val="24"/>
          <w:szCs w:val="24"/>
        </w:rPr>
        <w:t xml:space="preserve">It comes to my analysis that Asian American Second Generations were still encountering challenges identifying who they were. On one side, they felt that American culture was more suited to them, but their parents urge them to </w:t>
      </w:r>
      <w:r w:rsidR="006151D8" w:rsidRPr="0065091F">
        <w:rPr>
          <w:rFonts w:ascii="Times New Roman" w:hAnsi="Times New Roman" w:cs="Times New Roman"/>
          <w:sz w:val="24"/>
          <w:szCs w:val="24"/>
        </w:rPr>
        <w:t>carry on their original culture; o</w:t>
      </w:r>
      <w:r w:rsidR="00125057" w:rsidRPr="0065091F">
        <w:rPr>
          <w:rFonts w:ascii="Times New Roman" w:hAnsi="Times New Roman" w:cs="Times New Roman"/>
          <w:sz w:val="24"/>
          <w:szCs w:val="24"/>
        </w:rPr>
        <w:t>n the other hand, they were mostly not welcomed into American society because of their skin color even though they were born in America, which made them desperate in knowing they did not belong to any of them.</w:t>
      </w:r>
    </w:p>
    <w:p w14:paraId="5B9E17E2" w14:textId="63907112" w:rsidR="0075224F" w:rsidRPr="0065091F" w:rsidRDefault="003C7C07" w:rsidP="005B0D68">
      <w:pPr>
        <w:spacing w:line="480" w:lineRule="auto"/>
        <w:ind w:firstLine="720"/>
        <w:jc w:val="both"/>
        <w:rPr>
          <w:rFonts w:ascii="Times New Roman" w:hAnsi="Times New Roman" w:cs="Times New Roman"/>
          <w:sz w:val="24"/>
          <w:szCs w:val="24"/>
        </w:rPr>
      </w:pPr>
      <w:r w:rsidRPr="0065091F">
        <w:rPr>
          <w:rFonts w:ascii="Times New Roman" w:hAnsi="Times New Roman" w:cs="Times New Roman"/>
          <w:sz w:val="24"/>
          <w:szCs w:val="24"/>
        </w:rPr>
        <w:lastRenderedPageBreak/>
        <w:t xml:space="preserve">The </w:t>
      </w:r>
      <w:r w:rsidR="00437F97" w:rsidRPr="0065091F">
        <w:rPr>
          <w:rFonts w:ascii="Times New Roman" w:hAnsi="Times New Roman" w:cs="Times New Roman"/>
          <w:sz w:val="24"/>
          <w:szCs w:val="24"/>
        </w:rPr>
        <w:t>second</w:t>
      </w:r>
      <w:r w:rsidR="0087511E" w:rsidRPr="0065091F">
        <w:rPr>
          <w:rFonts w:ascii="Times New Roman" w:hAnsi="Times New Roman" w:cs="Times New Roman"/>
          <w:sz w:val="24"/>
          <w:szCs w:val="24"/>
        </w:rPr>
        <w:t>-</w:t>
      </w:r>
      <w:r w:rsidR="00437F97" w:rsidRPr="0065091F">
        <w:rPr>
          <w:rFonts w:ascii="Times New Roman" w:hAnsi="Times New Roman" w:cs="Times New Roman"/>
          <w:sz w:val="24"/>
          <w:szCs w:val="24"/>
        </w:rPr>
        <w:t>generatio</w:t>
      </w:r>
      <w:r w:rsidR="00611890" w:rsidRPr="0065091F">
        <w:rPr>
          <w:rFonts w:ascii="Times New Roman" w:hAnsi="Times New Roman" w:cs="Times New Roman"/>
          <w:sz w:val="24"/>
          <w:szCs w:val="24"/>
        </w:rPr>
        <w:t xml:space="preserve">n dilemma is also apparent </w:t>
      </w:r>
      <w:r w:rsidR="00B66E47" w:rsidRPr="0065091F">
        <w:rPr>
          <w:rFonts w:ascii="Times New Roman" w:hAnsi="Times New Roman" w:cs="Times New Roman"/>
          <w:sz w:val="24"/>
          <w:szCs w:val="24"/>
        </w:rPr>
        <w:t xml:space="preserve">as </w:t>
      </w:r>
      <w:r w:rsidR="007B05D0" w:rsidRPr="0065091F">
        <w:rPr>
          <w:rFonts w:ascii="Times New Roman" w:hAnsi="Times New Roman" w:cs="Times New Roman"/>
          <w:sz w:val="24"/>
          <w:szCs w:val="24"/>
        </w:rPr>
        <w:t xml:space="preserve">Asian </w:t>
      </w:r>
      <w:r w:rsidR="00F4017A" w:rsidRPr="0065091F">
        <w:rPr>
          <w:rFonts w:ascii="Times New Roman" w:hAnsi="Times New Roman" w:cs="Times New Roman"/>
          <w:sz w:val="24"/>
          <w:szCs w:val="24"/>
        </w:rPr>
        <w:t>Americans</w:t>
      </w:r>
      <w:r w:rsidR="007B05D0" w:rsidRPr="0065091F">
        <w:rPr>
          <w:rFonts w:ascii="Times New Roman" w:hAnsi="Times New Roman" w:cs="Times New Roman"/>
          <w:sz w:val="24"/>
          <w:szCs w:val="24"/>
        </w:rPr>
        <w:t xml:space="preserve"> were </w:t>
      </w:r>
      <w:r w:rsidR="00F4017A" w:rsidRPr="0065091F">
        <w:rPr>
          <w:rFonts w:ascii="Times New Roman" w:hAnsi="Times New Roman" w:cs="Times New Roman"/>
          <w:sz w:val="24"/>
          <w:szCs w:val="24"/>
        </w:rPr>
        <w:t xml:space="preserve">conflicted between </w:t>
      </w:r>
      <w:r w:rsidR="008F0FDF" w:rsidRPr="0065091F">
        <w:rPr>
          <w:rFonts w:ascii="Times New Roman" w:hAnsi="Times New Roman" w:cs="Times New Roman"/>
          <w:sz w:val="24"/>
          <w:szCs w:val="24"/>
        </w:rPr>
        <w:t>securing jobs in America and</w:t>
      </w:r>
      <w:r w:rsidR="00A56069" w:rsidRPr="0065091F">
        <w:rPr>
          <w:rFonts w:ascii="Times New Roman" w:hAnsi="Times New Roman" w:cs="Times New Roman"/>
          <w:sz w:val="24"/>
          <w:szCs w:val="24"/>
        </w:rPr>
        <w:t xml:space="preserve"> experiencing their culture away from </w:t>
      </w:r>
      <w:r w:rsidR="00B311B8" w:rsidRPr="0065091F">
        <w:rPr>
          <w:rFonts w:ascii="Times New Roman" w:hAnsi="Times New Roman" w:cs="Times New Roman"/>
          <w:sz w:val="24"/>
          <w:szCs w:val="24"/>
        </w:rPr>
        <w:t xml:space="preserve">their </w:t>
      </w:r>
      <w:r w:rsidR="000D1AE1" w:rsidRPr="0065091F">
        <w:rPr>
          <w:rFonts w:ascii="Times New Roman" w:hAnsi="Times New Roman" w:cs="Times New Roman"/>
          <w:sz w:val="24"/>
          <w:szCs w:val="24"/>
        </w:rPr>
        <w:t xml:space="preserve">home country. </w:t>
      </w:r>
      <w:r w:rsidR="005542A2" w:rsidRPr="0065091F">
        <w:rPr>
          <w:rFonts w:ascii="Times New Roman" w:hAnsi="Times New Roman" w:cs="Times New Roman"/>
          <w:sz w:val="24"/>
          <w:szCs w:val="24"/>
        </w:rPr>
        <w:t xml:space="preserve">Before WWII, </w:t>
      </w:r>
      <w:r w:rsidR="007246AA" w:rsidRPr="0065091F">
        <w:rPr>
          <w:rFonts w:ascii="Times New Roman" w:hAnsi="Times New Roman" w:cs="Times New Roman"/>
          <w:sz w:val="24"/>
          <w:szCs w:val="24"/>
        </w:rPr>
        <w:t xml:space="preserve">the </w:t>
      </w:r>
      <w:r w:rsidR="005542A2" w:rsidRPr="0065091F">
        <w:rPr>
          <w:rFonts w:ascii="Times New Roman" w:hAnsi="Times New Roman" w:cs="Times New Roman"/>
          <w:sz w:val="24"/>
          <w:szCs w:val="24"/>
        </w:rPr>
        <w:t xml:space="preserve">majority of the Filipinos </w:t>
      </w:r>
      <w:r w:rsidR="007246AA" w:rsidRPr="0065091F">
        <w:rPr>
          <w:rFonts w:ascii="Times New Roman" w:hAnsi="Times New Roman" w:cs="Times New Roman"/>
          <w:sz w:val="24"/>
          <w:szCs w:val="24"/>
        </w:rPr>
        <w:t xml:space="preserve">in America </w:t>
      </w:r>
      <w:r w:rsidR="005542A2" w:rsidRPr="0065091F">
        <w:rPr>
          <w:rFonts w:ascii="Times New Roman" w:hAnsi="Times New Roman" w:cs="Times New Roman"/>
          <w:sz w:val="24"/>
          <w:szCs w:val="24"/>
        </w:rPr>
        <w:t xml:space="preserve">secured jobs in </w:t>
      </w:r>
      <w:r w:rsidR="00440620" w:rsidRPr="0065091F">
        <w:rPr>
          <w:rFonts w:ascii="Times New Roman" w:hAnsi="Times New Roman" w:cs="Times New Roman"/>
          <w:sz w:val="24"/>
          <w:szCs w:val="24"/>
        </w:rPr>
        <w:t xml:space="preserve">plantations </w:t>
      </w:r>
      <w:r w:rsidR="009631A5" w:rsidRPr="0065091F">
        <w:rPr>
          <w:rFonts w:ascii="Times New Roman" w:hAnsi="Times New Roman" w:cs="Times New Roman"/>
          <w:sz w:val="24"/>
          <w:szCs w:val="24"/>
        </w:rPr>
        <w:t xml:space="preserve">to support their families in </w:t>
      </w:r>
      <w:r w:rsidR="007246AA" w:rsidRPr="0065091F">
        <w:rPr>
          <w:rFonts w:ascii="Times New Roman" w:hAnsi="Times New Roman" w:cs="Times New Roman"/>
          <w:sz w:val="24"/>
          <w:szCs w:val="24"/>
        </w:rPr>
        <w:t xml:space="preserve">the </w:t>
      </w:r>
      <w:r w:rsidR="009877FE" w:rsidRPr="0065091F">
        <w:rPr>
          <w:rFonts w:ascii="Times New Roman" w:hAnsi="Times New Roman" w:cs="Times New Roman"/>
          <w:sz w:val="24"/>
          <w:szCs w:val="24"/>
        </w:rPr>
        <w:t>Philippines</w:t>
      </w:r>
      <w:r w:rsidR="007B1C98" w:rsidRPr="0065091F">
        <w:rPr>
          <w:rFonts w:ascii="Times New Roman" w:hAnsi="Times New Roman" w:cs="Times New Roman"/>
          <w:sz w:val="24"/>
          <w:szCs w:val="24"/>
        </w:rPr>
        <w:t xml:space="preserve">. </w:t>
      </w:r>
      <w:r w:rsidR="009877FE" w:rsidRPr="0065091F">
        <w:rPr>
          <w:rFonts w:ascii="Times New Roman" w:hAnsi="Times New Roman" w:cs="Times New Roman"/>
          <w:sz w:val="24"/>
          <w:szCs w:val="24"/>
        </w:rPr>
        <w:t xml:space="preserve">As such, </w:t>
      </w:r>
      <w:r w:rsidR="00A84EE7" w:rsidRPr="0065091F">
        <w:rPr>
          <w:rFonts w:ascii="Times New Roman" w:hAnsi="Times New Roman" w:cs="Times New Roman"/>
          <w:sz w:val="24"/>
          <w:szCs w:val="24"/>
        </w:rPr>
        <w:t xml:space="preserve">some, such as the </w:t>
      </w:r>
      <w:proofErr w:type="spellStart"/>
      <w:r w:rsidR="00762A87" w:rsidRPr="0065091F">
        <w:rPr>
          <w:rFonts w:ascii="Times New Roman" w:hAnsi="Times New Roman" w:cs="Times New Roman"/>
          <w:i/>
          <w:sz w:val="24"/>
          <w:szCs w:val="24"/>
        </w:rPr>
        <w:t>manongs</w:t>
      </w:r>
      <w:proofErr w:type="spellEnd"/>
      <w:r w:rsidR="00762A87" w:rsidRPr="0065091F">
        <w:rPr>
          <w:rFonts w:ascii="Times New Roman" w:hAnsi="Times New Roman" w:cs="Times New Roman"/>
          <w:i/>
          <w:sz w:val="24"/>
          <w:szCs w:val="24"/>
        </w:rPr>
        <w:t xml:space="preserve"> </w:t>
      </w:r>
      <w:r w:rsidR="00762A87" w:rsidRPr="0065091F">
        <w:rPr>
          <w:rFonts w:ascii="Times New Roman" w:hAnsi="Times New Roman" w:cs="Times New Roman"/>
          <w:sz w:val="24"/>
          <w:szCs w:val="24"/>
        </w:rPr>
        <w:t>had</w:t>
      </w:r>
      <w:r w:rsidR="009B3A47" w:rsidRPr="0065091F">
        <w:rPr>
          <w:rFonts w:ascii="Times New Roman" w:hAnsi="Times New Roman" w:cs="Times New Roman"/>
          <w:sz w:val="24"/>
          <w:szCs w:val="24"/>
        </w:rPr>
        <w:t xml:space="preserve"> to withstand </w:t>
      </w:r>
      <w:r w:rsidR="00EB46FE" w:rsidRPr="0065091F">
        <w:rPr>
          <w:rFonts w:ascii="Times New Roman" w:hAnsi="Times New Roman" w:cs="Times New Roman"/>
          <w:sz w:val="24"/>
          <w:szCs w:val="24"/>
        </w:rPr>
        <w:t xml:space="preserve">the feeling of isolation </w:t>
      </w:r>
      <w:r w:rsidR="00BD4A25" w:rsidRPr="0065091F">
        <w:rPr>
          <w:rFonts w:ascii="Times New Roman" w:hAnsi="Times New Roman" w:cs="Times New Roman"/>
          <w:sz w:val="24"/>
          <w:szCs w:val="24"/>
        </w:rPr>
        <w:t xml:space="preserve">yet still longed to have government jobs in America. </w:t>
      </w:r>
      <w:r w:rsidR="002A06E0" w:rsidRPr="0065091F">
        <w:rPr>
          <w:rFonts w:ascii="Times New Roman" w:hAnsi="Times New Roman" w:cs="Times New Roman"/>
          <w:sz w:val="24"/>
          <w:szCs w:val="24"/>
        </w:rPr>
        <w:t>Th</w:t>
      </w:r>
      <w:r w:rsidR="00D50E02" w:rsidRPr="0065091F">
        <w:rPr>
          <w:rFonts w:ascii="Times New Roman" w:hAnsi="Times New Roman" w:cs="Times New Roman"/>
          <w:sz w:val="24"/>
          <w:szCs w:val="24"/>
        </w:rPr>
        <w:t xml:space="preserve">ey were strongly attached to their culture and </w:t>
      </w:r>
      <w:r w:rsidR="008A1DE8" w:rsidRPr="0065091F">
        <w:rPr>
          <w:rFonts w:ascii="Times New Roman" w:hAnsi="Times New Roman" w:cs="Times New Roman"/>
          <w:sz w:val="24"/>
          <w:szCs w:val="24"/>
        </w:rPr>
        <w:t xml:space="preserve">even cried when Connie and </w:t>
      </w:r>
      <w:r w:rsidR="00A3505C" w:rsidRPr="0065091F">
        <w:rPr>
          <w:rFonts w:ascii="Times New Roman" w:hAnsi="Times New Roman" w:cs="Times New Roman"/>
          <w:sz w:val="24"/>
          <w:szCs w:val="24"/>
        </w:rPr>
        <w:t xml:space="preserve">her family </w:t>
      </w:r>
      <w:r w:rsidR="00AB4E39" w:rsidRPr="0065091F">
        <w:rPr>
          <w:rFonts w:ascii="Times New Roman" w:hAnsi="Times New Roman" w:cs="Times New Roman"/>
          <w:sz w:val="24"/>
          <w:szCs w:val="24"/>
        </w:rPr>
        <w:t xml:space="preserve">held events </w:t>
      </w:r>
      <w:r w:rsidR="00E028DE" w:rsidRPr="0065091F">
        <w:rPr>
          <w:rFonts w:ascii="Times New Roman" w:hAnsi="Times New Roman" w:cs="Times New Roman"/>
          <w:sz w:val="24"/>
          <w:szCs w:val="24"/>
        </w:rPr>
        <w:t>to remind them of the Fi</w:t>
      </w:r>
      <w:r w:rsidR="00500D20" w:rsidRPr="0065091F">
        <w:rPr>
          <w:rFonts w:ascii="Times New Roman" w:hAnsi="Times New Roman" w:cs="Times New Roman"/>
          <w:sz w:val="24"/>
          <w:szCs w:val="24"/>
        </w:rPr>
        <w:t>lipino cultures such as singing, dancing, and certain delicacies</w:t>
      </w:r>
      <w:r w:rsidR="005A2519" w:rsidRPr="0065091F">
        <w:rPr>
          <w:rFonts w:ascii="Times New Roman" w:hAnsi="Times New Roman" w:cs="Times New Roman"/>
          <w:sz w:val="24"/>
          <w:szCs w:val="24"/>
        </w:rPr>
        <w:t xml:space="preserve"> (Connie </w:t>
      </w:r>
      <w:proofErr w:type="spellStart"/>
      <w:r w:rsidR="005A2519" w:rsidRPr="0065091F">
        <w:rPr>
          <w:rFonts w:ascii="Times New Roman" w:hAnsi="Times New Roman" w:cs="Times New Roman"/>
          <w:sz w:val="24"/>
          <w:szCs w:val="24"/>
        </w:rPr>
        <w:t>Tirona</w:t>
      </w:r>
      <w:proofErr w:type="spellEnd"/>
      <w:r w:rsidR="005A2519" w:rsidRPr="0065091F">
        <w:rPr>
          <w:rFonts w:ascii="Times New Roman" w:hAnsi="Times New Roman" w:cs="Times New Roman"/>
          <w:sz w:val="24"/>
          <w:szCs w:val="24"/>
        </w:rPr>
        <w:t xml:space="preserve"> Recalls Growing Up Filipino American (1930s and 1940s), 1995. ASA 1 </w:t>
      </w:r>
      <w:proofErr w:type="spellStart"/>
      <w:r w:rsidR="005A2519" w:rsidRPr="0065091F">
        <w:rPr>
          <w:rFonts w:ascii="Times New Roman" w:hAnsi="Times New Roman" w:cs="Times New Roman"/>
          <w:sz w:val="24"/>
          <w:szCs w:val="24"/>
        </w:rPr>
        <w:t>Coursepack</w:t>
      </w:r>
      <w:proofErr w:type="spellEnd"/>
      <w:r w:rsidR="005A2519" w:rsidRPr="0065091F">
        <w:rPr>
          <w:rFonts w:ascii="Times New Roman" w:hAnsi="Times New Roman" w:cs="Times New Roman"/>
          <w:sz w:val="24"/>
          <w:szCs w:val="24"/>
        </w:rPr>
        <w:t xml:space="preserve"> Reader Fall Quarter 2020), pp.174). </w:t>
      </w:r>
      <w:r w:rsidR="00673A5D" w:rsidRPr="0065091F">
        <w:rPr>
          <w:rFonts w:ascii="Times New Roman" w:hAnsi="Times New Roman" w:cs="Times New Roman"/>
          <w:sz w:val="24"/>
          <w:szCs w:val="24"/>
        </w:rPr>
        <w:t xml:space="preserve">This </w:t>
      </w:r>
      <w:r w:rsidR="00BF1C73" w:rsidRPr="0065091F">
        <w:rPr>
          <w:rFonts w:ascii="Times New Roman" w:hAnsi="Times New Roman" w:cs="Times New Roman"/>
          <w:sz w:val="24"/>
          <w:szCs w:val="24"/>
        </w:rPr>
        <w:t xml:space="preserve">example shows </w:t>
      </w:r>
      <w:r w:rsidR="000075DE" w:rsidRPr="0065091F">
        <w:rPr>
          <w:rFonts w:ascii="Times New Roman" w:hAnsi="Times New Roman" w:cs="Times New Roman"/>
          <w:sz w:val="24"/>
          <w:szCs w:val="24"/>
        </w:rPr>
        <w:t xml:space="preserve">how some Filipinos were </w:t>
      </w:r>
      <w:r w:rsidR="00236E49" w:rsidRPr="0065091F">
        <w:rPr>
          <w:rFonts w:ascii="Times New Roman" w:hAnsi="Times New Roman" w:cs="Times New Roman"/>
          <w:sz w:val="24"/>
          <w:szCs w:val="24"/>
        </w:rPr>
        <w:t xml:space="preserve">torn between </w:t>
      </w:r>
      <w:r w:rsidR="00974396" w:rsidRPr="0065091F">
        <w:rPr>
          <w:rFonts w:ascii="Times New Roman" w:hAnsi="Times New Roman" w:cs="Times New Roman"/>
          <w:sz w:val="24"/>
          <w:szCs w:val="24"/>
        </w:rPr>
        <w:t xml:space="preserve">associating themselves with </w:t>
      </w:r>
      <w:r w:rsidR="0063740E" w:rsidRPr="0065091F">
        <w:rPr>
          <w:rFonts w:ascii="Times New Roman" w:hAnsi="Times New Roman" w:cs="Times New Roman"/>
          <w:sz w:val="24"/>
          <w:szCs w:val="24"/>
        </w:rPr>
        <w:t xml:space="preserve">their roots and </w:t>
      </w:r>
      <w:r w:rsidR="003171C5" w:rsidRPr="0065091F">
        <w:rPr>
          <w:rFonts w:ascii="Times New Roman" w:hAnsi="Times New Roman" w:cs="Times New Roman"/>
          <w:sz w:val="24"/>
          <w:szCs w:val="24"/>
        </w:rPr>
        <w:t xml:space="preserve">adapting new </w:t>
      </w:r>
      <w:r w:rsidR="00194E84" w:rsidRPr="0065091F">
        <w:rPr>
          <w:rFonts w:ascii="Times New Roman" w:hAnsi="Times New Roman" w:cs="Times New Roman"/>
          <w:sz w:val="24"/>
          <w:szCs w:val="24"/>
        </w:rPr>
        <w:t xml:space="preserve">roles by working </w:t>
      </w:r>
      <w:r w:rsidR="0067379D" w:rsidRPr="0065091F">
        <w:rPr>
          <w:rFonts w:ascii="Times New Roman" w:hAnsi="Times New Roman" w:cs="Times New Roman"/>
          <w:sz w:val="24"/>
          <w:szCs w:val="24"/>
        </w:rPr>
        <w:t>in America</w:t>
      </w:r>
      <w:r w:rsidR="00DC2BB9" w:rsidRPr="0065091F">
        <w:rPr>
          <w:rFonts w:ascii="Times New Roman" w:hAnsi="Times New Roman" w:cs="Times New Roman"/>
          <w:sz w:val="24"/>
          <w:szCs w:val="24"/>
        </w:rPr>
        <w:t xml:space="preserve"> to access</w:t>
      </w:r>
      <w:r w:rsidR="002D3F37" w:rsidRPr="0065091F">
        <w:rPr>
          <w:rFonts w:ascii="Times New Roman" w:hAnsi="Times New Roman" w:cs="Times New Roman"/>
          <w:sz w:val="24"/>
          <w:szCs w:val="24"/>
        </w:rPr>
        <w:t xml:space="preserve"> better economic opportunities; a</w:t>
      </w:r>
      <w:r w:rsidR="0067379D" w:rsidRPr="0065091F">
        <w:rPr>
          <w:rFonts w:ascii="Times New Roman" w:hAnsi="Times New Roman" w:cs="Times New Roman"/>
          <w:sz w:val="24"/>
          <w:szCs w:val="24"/>
        </w:rPr>
        <w:t>s such</w:t>
      </w:r>
      <w:r w:rsidR="00BF5AFD" w:rsidRPr="0065091F">
        <w:rPr>
          <w:rFonts w:ascii="Times New Roman" w:hAnsi="Times New Roman" w:cs="Times New Roman"/>
          <w:sz w:val="24"/>
          <w:szCs w:val="24"/>
        </w:rPr>
        <w:t>,</w:t>
      </w:r>
      <w:r w:rsidR="0067379D" w:rsidRPr="0065091F">
        <w:rPr>
          <w:rFonts w:ascii="Times New Roman" w:hAnsi="Times New Roman" w:cs="Times New Roman"/>
          <w:sz w:val="24"/>
          <w:szCs w:val="24"/>
        </w:rPr>
        <w:t xml:space="preserve"> this</w:t>
      </w:r>
      <w:r w:rsidR="003D713A" w:rsidRPr="0065091F">
        <w:rPr>
          <w:rFonts w:ascii="Times New Roman" w:hAnsi="Times New Roman" w:cs="Times New Roman"/>
          <w:sz w:val="24"/>
          <w:szCs w:val="24"/>
        </w:rPr>
        <w:t xml:space="preserve"> approach</w:t>
      </w:r>
      <w:r w:rsidR="00BF5AFD" w:rsidRPr="0065091F">
        <w:rPr>
          <w:rFonts w:ascii="Times New Roman" w:hAnsi="Times New Roman" w:cs="Times New Roman"/>
          <w:sz w:val="24"/>
          <w:szCs w:val="24"/>
        </w:rPr>
        <w:t xml:space="preserve"> of the </w:t>
      </w:r>
      <w:proofErr w:type="spellStart"/>
      <w:r w:rsidR="00762A87" w:rsidRPr="0065091F">
        <w:rPr>
          <w:rFonts w:ascii="Times New Roman" w:hAnsi="Times New Roman" w:cs="Times New Roman"/>
          <w:i/>
          <w:sz w:val="24"/>
          <w:szCs w:val="24"/>
        </w:rPr>
        <w:t>manongs</w:t>
      </w:r>
      <w:proofErr w:type="spellEnd"/>
      <w:r w:rsidR="00762A87" w:rsidRPr="0065091F">
        <w:rPr>
          <w:rFonts w:ascii="Times New Roman" w:hAnsi="Times New Roman" w:cs="Times New Roman"/>
          <w:i/>
          <w:sz w:val="24"/>
          <w:szCs w:val="24"/>
        </w:rPr>
        <w:t xml:space="preserve"> </w:t>
      </w:r>
      <w:r w:rsidR="00762A87" w:rsidRPr="0065091F">
        <w:rPr>
          <w:rFonts w:ascii="Times New Roman" w:hAnsi="Times New Roman" w:cs="Times New Roman"/>
          <w:sz w:val="24"/>
          <w:szCs w:val="24"/>
        </w:rPr>
        <w:t>portrayed</w:t>
      </w:r>
      <w:r w:rsidR="0067379D" w:rsidRPr="0065091F">
        <w:rPr>
          <w:rFonts w:ascii="Times New Roman" w:hAnsi="Times New Roman" w:cs="Times New Roman"/>
          <w:sz w:val="24"/>
          <w:szCs w:val="24"/>
        </w:rPr>
        <w:t xml:space="preserve"> being</w:t>
      </w:r>
      <w:r w:rsidR="00FC4BF9" w:rsidRPr="0065091F">
        <w:rPr>
          <w:rFonts w:ascii="Times New Roman" w:hAnsi="Times New Roman" w:cs="Times New Roman"/>
          <w:sz w:val="24"/>
          <w:szCs w:val="24"/>
        </w:rPr>
        <w:t xml:space="preserve"> American </w:t>
      </w:r>
      <w:r w:rsidR="0067379D" w:rsidRPr="0065091F">
        <w:rPr>
          <w:rFonts w:ascii="Times New Roman" w:hAnsi="Times New Roman" w:cs="Times New Roman"/>
          <w:sz w:val="24"/>
          <w:szCs w:val="24"/>
        </w:rPr>
        <w:t xml:space="preserve">as </w:t>
      </w:r>
      <w:r w:rsidR="003D713A" w:rsidRPr="0065091F">
        <w:rPr>
          <w:rFonts w:ascii="Times New Roman" w:hAnsi="Times New Roman" w:cs="Times New Roman"/>
          <w:sz w:val="24"/>
          <w:szCs w:val="24"/>
        </w:rPr>
        <w:t xml:space="preserve">more </w:t>
      </w:r>
      <w:r w:rsidR="008B4876" w:rsidRPr="0065091F">
        <w:rPr>
          <w:rFonts w:ascii="Times New Roman" w:hAnsi="Times New Roman" w:cs="Times New Roman"/>
          <w:sz w:val="24"/>
          <w:szCs w:val="24"/>
        </w:rPr>
        <w:t xml:space="preserve">of a </w:t>
      </w:r>
      <w:r w:rsidR="002D5257" w:rsidRPr="0065091F">
        <w:rPr>
          <w:rFonts w:ascii="Times New Roman" w:hAnsi="Times New Roman" w:cs="Times New Roman"/>
          <w:sz w:val="24"/>
          <w:szCs w:val="24"/>
        </w:rPr>
        <w:t xml:space="preserve">sacrifice they had </w:t>
      </w:r>
      <w:r w:rsidR="00425C28" w:rsidRPr="0065091F">
        <w:rPr>
          <w:rFonts w:ascii="Times New Roman" w:hAnsi="Times New Roman" w:cs="Times New Roman"/>
          <w:sz w:val="24"/>
          <w:szCs w:val="24"/>
        </w:rPr>
        <w:t xml:space="preserve">to make </w:t>
      </w:r>
      <w:r w:rsidR="0001211D" w:rsidRPr="0065091F">
        <w:rPr>
          <w:rFonts w:ascii="Times New Roman" w:hAnsi="Times New Roman" w:cs="Times New Roman"/>
          <w:sz w:val="24"/>
          <w:szCs w:val="24"/>
        </w:rPr>
        <w:t>for the sake of their family</w:t>
      </w:r>
      <w:r w:rsidR="00242AF1" w:rsidRPr="0065091F">
        <w:rPr>
          <w:rFonts w:ascii="Times New Roman" w:hAnsi="Times New Roman" w:cs="Times New Roman"/>
          <w:sz w:val="24"/>
          <w:szCs w:val="24"/>
        </w:rPr>
        <w:t>. A</w:t>
      </w:r>
      <w:r w:rsidR="00626A24" w:rsidRPr="0065091F">
        <w:rPr>
          <w:rFonts w:ascii="Times New Roman" w:hAnsi="Times New Roman" w:cs="Times New Roman"/>
          <w:sz w:val="24"/>
          <w:szCs w:val="24"/>
        </w:rPr>
        <w:t>s evident,</w:t>
      </w:r>
      <w:r w:rsidR="00C822D6" w:rsidRPr="0065091F">
        <w:rPr>
          <w:rFonts w:ascii="Times New Roman" w:hAnsi="Times New Roman" w:cs="Times New Roman"/>
          <w:sz w:val="24"/>
          <w:szCs w:val="24"/>
        </w:rPr>
        <w:t xml:space="preserve"> </w:t>
      </w:r>
      <w:r w:rsidR="0067379D" w:rsidRPr="0065091F">
        <w:rPr>
          <w:rFonts w:ascii="Times New Roman" w:hAnsi="Times New Roman" w:cs="Times New Roman"/>
          <w:sz w:val="24"/>
          <w:szCs w:val="24"/>
        </w:rPr>
        <w:t>the second-</w:t>
      </w:r>
      <w:r w:rsidR="0059011A" w:rsidRPr="0065091F">
        <w:rPr>
          <w:rFonts w:ascii="Times New Roman" w:hAnsi="Times New Roman" w:cs="Times New Roman"/>
          <w:sz w:val="24"/>
          <w:szCs w:val="24"/>
        </w:rPr>
        <w:t xml:space="preserve">generation </w:t>
      </w:r>
      <w:r w:rsidR="00E21D29" w:rsidRPr="0065091F">
        <w:rPr>
          <w:rFonts w:ascii="Times New Roman" w:hAnsi="Times New Roman" w:cs="Times New Roman"/>
          <w:sz w:val="24"/>
          <w:szCs w:val="24"/>
        </w:rPr>
        <w:t xml:space="preserve">dilemma </w:t>
      </w:r>
      <w:r w:rsidR="00A26D4E" w:rsidRPr="0065091F">
        <w:rPr>
          <w:rFonts w:ascii="Times New Roman" w:hAnsi="Times New Roman" w:cs="Times New Roman"/>
          <w:sz w:val="24"/>
          <w:szCs w:val="24"/>
        </w:rPr>
        <w:t>was</w:t>
      </w:r>
      <w:r w:rsidR="00E21D29" w:rsidRPr="0065091F">
        <w:rPr>
          <w:rFonts w:ascii="Times New Roman" w:hAnsi="Times New Roman" w:cs="Times New Roman"/>
          <w:sz w:val="24"/>
          <w:szCs w:val="24"/>
        </w:rPr>
        <w:t xml:space="preserve"> apparent </w:t>
      </w:r>
      <w:r w:rsidR="00762A87" w:rsidRPr="0065091F">
        <w:rPr>
          <w:rFonts w:ascii="Times New Roman" w:hAnsi="Times New Roman" w:cs="Times New Roman"/>
          <w:sz w:val="24"/>
          <w:szCs w:val="24"/>
        </w:rPr>
        <w:t>from the</w:t>
      </w:r>
      <w:r w:rsidR="006052BB" w:rsidRPr="0065091F">
        <w:rPr>
          <w:rFonts w:ascii="Times New Roman" w:hAnsi="Times New Roman" w:cs="Times New Roman"/>
          <w:sz w:val="24"/>
          <w:szCs w:val="24"/>
        </w:rPr>
        <w:t xml:space="preserve"> </w:t>
      </w:r>
      <w:r w:rsidR="0000557B" w:rsidRPr="0065091F">
        <w:rPr>
          <w:rFonts w:ascii="Times New Roman" w:hAnsi="Times New Roman" w:cs="Times New Roman"/>
          <w:sz w:val="24"/>
          <w:szCs w:val="24"/>
        </w:rPr>
        <w:t xml:space="preserve">1920s to 1930s and was mainly influenced </w:t>
      </w:r>
      <w:r w:rsidR="0048095B" w:rsidRPr="0065091F">
        <w:rPr>
          <w:rFonts w:ascii="Times New Roman" w:hAnsi="Times New Roman" w:cs="Times New Roman"/>
          <w:sz w:val="24"/>
          <w:szCs w:val="24"/>
        </w:rPr>
        <w:t>by the Naturalization Act. Dur</w:t>
      </w:r>
      <w:r w:rsidR="006201A4" w:rsidRPr="0065091F">
        <w:rPr>
          <w:rFonts w:ascii="Times New Roman" w:hAnsi="Times New Roman" w:cs="Times New Roman"/>
          <w:sz w:val="24"/>
          <w:szCs w:val="24"/>
        </w:rPr>
        <w:t xml:space="preserve">ing this period, </w:t>
      </w:r>
      <w:r w:rsidR="006052BB" w:rsidRPr="0065091F">
        <w:rPr>
          <w:rFonts w:ascii="Times New Roman" w:hAnsi="Times New Roman" w:cs="Times New Roman"/>
          <w:sz w:val="24"/>
          <w:szCs w:val="24"/>
        </w:rPr>
        <w:t xml:space="preserve">the </w:t>
      </w:r>
      <w:r w:rsidR="00782656" w:rsidRPr="0065091F">
        <w:rPr>
          <w:rFonts w:ascii="Times New Roman" w:hAnsi="Times New Roman" w:cs="Times New Roman"/>
          <w:sz w:val="24"/>
          <w:szCs w:val="24"/>
        </w:rPr>
        <w:t xml:space="preserve">majority </w:t>
      </w:r>
      <w:r w:rsidR="006052BB" w:rsidRPr="0065091F">
        <w:rPr>
          <w:rFonts w:ascii="Times New Roman" w:hAnsi="Times New Roman" w:cs="Times New Roman"/>
          <w:sz w:val="24"/>
          <w:szCs w:val="24"/>
        </w:rPr>
        <w:t xml:space="preserve">of </w:t>
      </w:r>
      <w:r w:rsidR="00782656" w:rsidRPr="0065091F">
        <w:rPr>
          <w:rFonts w:ascii="Times New Roman" w:hAnsi="Times New Roman" w:cs="Times New Roman"/>
          <w:sz w:val="24"/>
          <w:szCs w:val="24"/>
        </w:rPr>
        <w:t xml:space="preserve">Asians who came to </w:t>
      </w:r>
      <w:r w:rsidR="00BB4D48" w:rsidRPr="0065091F">
        <w:rPr>
          <w:rFonts w:ascii="Times New Roman" w:hAnsi="Times New Roman" w:cs="Times New Roman"/>
          <w:sz w:val="24"/>
          <w:szCs w:val="24"/>
        </w:rPr>
        <w:t xml:space="preserve">America </w:t>
      </w:r>
      <w:r w:rsidR="006052BB" w:rsidRPr="0065091F">
        <w:rPr>
          <w:rFonts w:ascii="Times New Roman" w:hAnsi="Times New Roman" w:cs="Times New Roman"/>
          <w:sz w:val="24"/>
          <w:szCs w:val="24"/>
        </w:rPr>
        <w:t>aimed to</w:t>
      </w:r>
      <w:r w:rsidR="00C94970" w:rsidRPr="0065091F">
        <w:rPr>
          <w:rFonts w:ascii="Times New Roman" w:hAnsi="Times New Roman" w:cs="Times New Roman"/>
          <w:sz w:val="24"/>
          <w:szCs w:val="24"/>
        </w:rPr>
        <w:t xml:space="preserve"> improve their li</w:t>
      </w:r>
      <w:r w:rsidR="006052BB" w:rsidRPr="0065091F">
        <w:rPr>
          <w:rFonts w:ascii="Times New Roman" w:hAnsi="Times New Roman" w:cs="Times New Roman"/>
          <w:sz w:val="24"/>
          <w:szCs w:val="24"/>
        </w:rPr>
        <w:t xml:space="preserve">velihoods, </w:t>
      </w:r>
      <w:r w:rsidR="00C94970" w:rsidRPr="0065091F">
        <w:rPr>
          <w:rFonts w:ascii="Times New Roman" w:hAnsi="Times New Roman" w:cs="Times New Roman"/>
          <w:sz w:val="24"/>
          <w:szCs w:val="24"/>
        </w:rPr>
        <w:t xml:space="preserve">and their </w:t>
      </w:r>
      <w:r w:rsidR="00855488" w:rsidRPr="0065091F">
        <w:rPr>
          <w:rFonts w:ascii="Times New Roman" w:hAnsi="Times New Roman" w:cs="Times New Roman"/>
          <w:sz w:val="24"/>
          <w:szCs w:val="24"/>
        </w:rPr>
        <w:t xml:space="preserve">children </w:t>
      </w:r>
      <w:r w:rsidR="006052BB" w:rsidRPr="0065091F">
        <w:rPr>
          <w:rFonts w:ascii="Times New Roman" w:hAnsi="Times New Roman" w:cs="Times New Roman"/>
          <w:sz w:val="24"/>
          <w:szCs w:val="24"/>
        </w:rPr>
        <w:t>became</w:t>
      </w:r>
      <w:r w:rsidR="00B3794D" w:rsidRPr="0065091F">
        <w:rPr>
          <w:rFonts w:ascii="Times New Roman" w:hAnsi="Times New Roman" w:cs="Times New Roman"/>
          <w:sz w:val="24"/>
          <w:szCs w:val="24"/>
        </w:rPr>
        <w:t xml:space="preserve"> legal citizens; n</w:t>
      </w:r>
      <w:r w:rsidR="00855488" w:rsidRPr="0065091F">
        <w:rPr>
          <w:rFonts w:ascii="Times New Roman" w:hAnsi="Times New Roman" w:cs="Times New Roman"/>
          <w:sz w:val="24"/>
          <w:szCs w:val="24"/>
        </w:rPr>
        <w:t xml:space="preserve">evertheless, most were torn between </w:t>
      </w:r>
      <w:r w:rsidR="009E33E9" w:rsidRPr="0065091F">
        <w:rPr>
          <w:rFonts w:ascii="Times New Roman" w:hAnsi="Times New Roman" w:cs="Times New Roman"/>
          <w:sz w:val="24"/>
          <w:szCs w:val="24"/>
        </w:rPr>
        <w:t xml:space="preserve">adapting </w:t>
      </w:r>
      <w:r w:rsidR="0087496D" w:rsidRPr="0065091F">
        <w:rPr>
          <w:rFonts w:ascii="Times New Roman" w:hAnsi="Times New Roman" w:cs="Times New Roman"/>
          <w:sz w:val="24"/>
          <w:szCs w:val="24"/>
        </w:rPr>
        <w:t xml:space="preserve">the American cultures and </w:t>
      </w:r>
      <w:r w:rsidR="00762A87" w:rsidRPr="0065091F">
        <w:rPr>
          <w:rFonts w:ascii="Times New Roman" w:hAnsi="Times New Roman" w:cs="Times New Roman"/>
          <w:sz w:val="24"/>
          <w:szCs w:val="24"/>
        </w:rPr>
        <w:t>maintaining their</w:t>
      </w:r>
      <w:r w:rsidR="008C470D" w:rsidRPr="0065091F">
        <w:rPr>
          <w:rFonts w:ascii="Times New Roman" w:hAnsi="Times New Roman" w:cs="Times New Roman"/>
          <w:sz w:val="24"/>
          <w:szCs w:val="24"/>
        </w:rPr>
        <w:t xml:space="preserve"> background Asian identities.</w:t>
      </w:r>
    </w:p>
    <w:p w14:paraId="5B0716B0" w14:textId="77777777" w:rsidR="0075224F" w:rsidRPr="0065091F" w:rsidRDefault="0075224F" w:rsidP="005B0D68">
      <w:pPr>
        <w:spacing w:line="480" w:lineRule="auto"/>
        <w:ind w:firstLine="720"/>
        <w:jc w:val="both"/>
        <w:rPr>
          <w:rFonts w:ascii="Times New Roman" w:hAnsi="Times New Roman" w:cs="Times New Roman"/>
          <w:sz w:val="24"/>
          <w:szCs w:val="24"/>
        </w:rPr>
      </w:pPr>
    </w:p>
    <w:p w14:paraId="39FE32C2" w14:textId="77777777" w:rsidR="0075224F" w:rsidRPr="0065091F" w:rsidRDefault="0075224F" w:rsidP="005B0D68">
      <w:pPr>
        <w:spacing w:line="480" w:lineRule="auto"/>
        <w:ind w:firstLine="720"/>
        <w:jc w:val="both"/>
        <w:rPr>
          <w:rFonts w:ascii="Times New Roman" w:hAnsi="Times New Roman" w:cs="Times New Roman"/>
          <w:sz w:val="24"/>
          <w:szCs w:val="24"/>
        </w:rPr>
      </w:pPr>
    </w:p>
    <w:p w14:paraId="67EE07A1" w14:textId="77777777" w:rsidR="0075224F" w:rsidRPr="0065091F" w:rsidRDefault="0075224F" w:rsidP="005B0D68">
      <w:pPr>
        <w:spacing w:line="480" w:lineRule="auto"/>
        <w:ind w:firstLine="720"/>
        <w:jc w:val="both"/>
        <w:rPr>
          <w:rFonts w:ascii="Times New Roman" w:hAnsi="Times New Roman" w:cs="Times New Roman"/>
          <w:sz w:val="24"/>
          <w:szCs w:val="24"/>
        </w:rPr>
      </w:pPr>
    </w:p>
    <w:p w14:paraId="31A78C72" w14:textId="77777777" w:rsidR="0075224F" w:rsidRPr="0065091F" w:rsidRDefault="0075224F" w:rsidP="005B0D68">
      <w:pPr>
        <w:spacing w:line="480" w:lineRule="auto"/>
        <w:ind w:firstLine="720"/>
        <w:jc w:val="both"/>
        <w:rPr>
          <w:rFonts w:ascii="Times New Roman" w:hAnsi="Times New Roman" w:cs="Times New Roman"/>
          <w:sz w:val="24"/>
          <w:szCs w:val="24"/>
        </w:rPr>
      </w:pPr>
    </w:p>
    <w:p w14:paraId="03C3CCE8" w14:textId="77777777" w:rsidR="0075224F" w:rsidRPr="0065091F" w:rsidRDefault="0075224F" w:rsidP="005B0D68">
      <w:pPr>
        <w:spacing w:line="480" w:lineRule="auto"/>
        <w:ind w:firstLine="720"/>
        <w:jc w:val="both"/>
        <w:rPr>
          <w:rFonts w:ascii="Times New Roman" w:hAnsi="Times New Roman" w:cs="Times New Roman"/>
          <w:sz w:val="24"/>
          <w:szCs w:val="24"/>
        </w:rPr>
      </w:pPr>
    </w:p>
    <w:p w14:paraId="09988B72" w14:textId="77777777" w:rsidR="0075224F" w:rsidRPr="0065091F" w:rsidRDefault="0075224F" w:rsidP="005B0D68">
      <w:pPr>
        <w:spacing w:line="480" w:lineRule="auto"/>
        <w:ind w:firstLine="720"/>
        <w:jc w:val="both"/>
        <w:rPr>
          <w:rFonts w:ascii="Times New Roman" w:hAnsi="Times New Roman" w:cs="Times New Roman"/>
          <w:sz w:val="24"/>
          <w:szCs w:val="24"/>
        </w:rPr>
      </w:pPr>
    </w:p>
    <w:p w14:paraId="3C2A3981" w14:textId="77777777" w:rsidR="00762A87" w:rsidRPr="0065091F" w:rsidRDefault="00762A87" w:rsidP="005B0D68">
      <w:pPr>
        <w:spacing w:line="480" w:lineRule="auto"/>
        <w:jc w:val="both"/>
        <w:rPr>
          <w:rFonts w:ascii="Times New Roman" w:hAnsi="Times New Roman" w:cs="Times New Roman"/>
          <w:b/>
          <w:sz w:val="24"/>
          <w:szCs w:val="24"/>
        </w:rPr>
      </w:pPr>
    </w:p>
    <w:p w14:paraId="5EEAF8A9" w14:textId="77777777" w:rsidR="006151D8" w:rsidRPr="0065091F" w:rsidRDefault="006151D8" w:rsidP="005B0D68">
      <w:pPr>
        <w:spacing w:line="480" w:lineRule="auto"/>
        <w:jc w:val="both"/>
        <w:rPr>
          <w:rFonts w:ascii="Times New Roman" w:hAnsi="Times New Roman" w:cs="Times New Roman"/>
          <w:b/>
          <w:sz w:val="24"/>
          <w:szCs w:val="24"/>
        </w:rPr>
      </w:pPr>
    </w:p>
    <w:p w14:paraId="7752623B" w14:textId="77777777" w:rsidR="006151D8" w:rsidRPr="0065091F" w:rsidRDefault="006151D8" w:rsidP="005B0D68">
      <w:pPr>
        <w:spacing w:line="480" w:lineRule="auto"/>
        <w:jc w:val="both"/>
        <w:rPr>
          <w:rFonts w:ascii="Times New Roman" w:hAnsi="Times New Roman" w:cs="Times New Roman"/>
          <w:b/>
          <w:sz w:val="24"/>
          <w:szCs w:val="24"/>
        </w:rPr>
      </w:pPr>
    </w:p>
    <w:p w14:paraId="2E8F656D" w14:textId="77777777" w:rsidR="006151D8" w:rsidRPr="0065091F" w:rsidRDefault="006151D8" w:rsidP="005B0D68">
      <w:pPr>
        <w:spacing w:line="480" w:lineRule="auto"/>
        <w:jc w:val="both"/>
        <w:rPr>
          <w:rFonts w:ascii="Times New Roman" w:hAnsi="Times New Roman" w:cs="Times New Roman"/>
          <w:b/>
          <w:sz w:val="24"/>
          <w:szCs w:val="24"/>
        </w:rPr>
      </w:pPr>
    </w:p>
    <w:p w14:paraId="4E32C0F7" w14:textId="77777777" w:rsidR="006151D8" w:rsidRPr="0065091F" w:rsidRDefault="006151D8" w:rsidP="005B0D68">
      <w:pPr>
        <w:spacing w:line="480" w:lineRule="auto"/>
        <w:jc w:val="both"/>
        <w:rPr>
          <w:rFonts w:ascii="Times New Roman" w:hAnsi="Times New Roman" w:cs="Times New Roman"/>
          <w:b/>
          <w:sz w:val="24"/>
          <w:szCs w:val="24"/>
        </w:rPr>
      </w:pPr>
    </w:p>
    <w:p w14:paraId="3AECE055" w14:textId="77777777" w:rsidR="0075224F" w:rsidRPr="0065091F" w:rsidRDefault="0075224F" w:rsidP="005B0D68">
      <w:pPr>
        <w:spacing w:line="480" w:lineRule="auto"/>
        <w:jc w:val="both"/>
        <w:rPr>
          <w:rFonts w:ascii="Times New Roman" w:hAnsi="Times New Roman" w:cs="Times New Roman"/>
          <w:b/>
          <w:sz w:val="24"/>
          <w:szCs w:val="24"/>
        </w:rPr>
      </w:pPr>
      <w:r w:rsidRPr="0065091F">
        <w:rPr>
          <w:rFonts w:ascii="Times New Roman" w:hAnsi="Times New Roman" w:cs="Times New Roman"/>
          <w:b/>
          <w:sz w:val="24"/>
          <w:szCs w:val="24"/>
        </w:rPr>
        <w:t xml:space="preserve">References </w:t>
      </w:r>
    </w:p>
    <w:p w14:paraId="2C66E7E2" w14:textId="77777777" w:rsidR="00C8655A" w:rsidRPr="0065091F" w:rsidRDefault="001E1E86" w:rsidP="005B0D68">
      <w:pPr>
        <w:spacing w:line="480" w:lineRule="auto"/>
        <w:ind w:left="720" w:hanging="720"/>
        <w:jc w:val="both"/>
        <w:rPr>
          <w:rFonts w:ascii="Times New Roman" w:hAnsi="Times New Roman" w:cs="Times New Roman"/>
          <w:sz w:val="24"/>
          <w:szCs w:val="24"/>
        </w:rPr>
      </w:pPr>
      <w:r w:rsidRPr="0065091F">
        <w:rPr>
          <w:rFonts w:ascii="Times New Roman" w:hAnsi="Times New Roman" w:cs="Times New Roman"/>
          <w:sz w:val="24"/>
          <w:szCs w:val="24"/>
        </w:rPr>
        <w:t xml:space="preserve">Flora Belle Jan Longs </w:t>
      </w:r>
      <w:r w:rsidR="00333FD2" w:rsidRPr="0065091F">
        <w:rPr>
          <w:rFonts w:ascii="Times New Roman" w:hAnsi="Times New Roman" w:cs="Times New Roman"/>
          <w:sz w:val="24"/>
          <w:szCs w:val="24"/>
        </w:rPr>
        <w:t xml:space="preserve">for Unconventionality and Freedom, 1924. </w:t>
      </w:r>
      <w:r w:rsidR="00D020C3" w:rsidRPr="0065091F">
        <w:rPr>
          <w:rFonts w:ascii="Times New Roman" w:hAnsi="Times New Roman" w:cs="Times New Roman"/>
          <w:sz w:val="24"/>
          <w:szCs w:val="24"/>
        </w:rPr>
        <w:t xml:space="preserve">ASA 1 </w:t>
      </w:r>
      <w:proofErr w:type="spellStart"/>
      <w:r w:rsidR="00D020C3" w:rsidRPr="0065091F">
        <w:rPr>
          <w:rFonts w:ascii="Times New Roman" w:hAnsi="Times New Roman" w:cs="Times New Roman"/>
          <w:sz w:val="24"/>
          <w:szCs w:val="24"/>
        </w:rPr>
        <w:t>Coursepack</w:t>
      </w:r>
      <w:proofErr w:type="spellEnd"/>
      <w:r w:rsidR="00D020C3" w:rsidRPr="0065091F">
        <w:rPr>
          <w:rFonts w:ascii="Times New Roman" w:hAnsi="Times New Roman" w:cs="Times New Roman"/>
          <w:sz w:val="24"/>
          <w:szCs w:val="24"/>
        </w:rPr>
        <w:t xml:space="preserve"> Reader Fall Quarter 2020),</w:t>
      </w:r>
      <w:r w:rsidR="0036296C" w:rsidRPr="0065091F">
        <w:rPr>
          <w:rFonts w:ascii="Times New Roman" w:hAnsi="Times New Roman" w:cs="Times New Roman"/>
          <w:sz w:val="24"/>
          <w:szCs w:val="24"/>
        </w:rPr>
        <w:t xml:space="preserve"> pp. 173-174.</w:t>
      </w:r>
    </w:p>
    <w:p w14:paraId="02DA9C20" w14:textId="77777777" w:rsidR="0089199D" w:rsidRPr="0065091F" w:rsidRDefault="00E00226" w:rsidP="005B0D68">
      <w:pPr>
        <w:spacing w:line="480" w:lineRule="auto"/>
        <w:ind w:left="720" w:hanging="720"/>
        <w:jc w:val="both"/>
        <w:rPr>
          <w:rFonts w:ascii="Times New Roman" w:hAnsi="Times New Roman" w:cs="Times New Roman"/>
          <w:sz w:val="24"/>
          <w:szCs w:val="24"/>
        </w:rPr>
      </w:pPr>
      <w:r w:rsidRPr="0065091F">
        <w:rPr>
          <w:rFonts w:ascii="Times New Roman" w:hAnsi="Times New Roman" w:cs="Times New Roman"/>
          <w:sz w:val="24"/>
          <w:szCs w:val="24"/>
        </w:rPr>
        <w:t xml:space="preserve">Connie </w:t>
      </w:r>
      <w:proofErr w:type="spellStart"/>
      <w:r w:rsidRPr="0065091F">
        <w:rPr>
          <w:rFonts w:ascii="Times New Roman" w:hAnsi="Times New Roman" w:cs="Times New Roman"/>
          <w:sz w:val="24"/>
          <w:szCs w:val="24"/>
        </w:rPr>
        <w:t>Tirona</w:t>
      </w:r>
      <w:proofErr w:type="spellEnd"/>
      <w:r w:rsidRPr="0065091F">
        <w:rPr>
          <w:rFonts w:ascii="Times New Roman" w:hAnsi="Times New Roman" w:cs="Times New Roman"/>
          <w:sz w:val="24"/>
          <w:szCs w:val="24"/>
        </w:rPr>
        <w:t xml:space="preserve"> Recalls Growing Up Filipino American (1930s and 1940s), 1995. </w:t>
      </w:r>
      <w:r w:rsidR="0089199D" w:rsidRPr="0065091F">
        <w:rPr>
          <w:rFonts w:ascii="Times New Roman" w:hAnsi="Times New Roman" w:cs="Times New Roman"/>
          <w:sz w:val="24"/>
          <w:szCs w:val="24"/>
        </w:rPr>
        <w:t xml:space="preserve">ASA 1 </w:t>
      </w:r>
      <w:proofErr w:type="spellStart"/>
      <w:r w:rsidR="0089199D" w:rsidRPr="0065091F">
        <w:rPr>
          <w:rFonts w:ascii="Times New Roman" w:hAnsi="Times New Roman" w:cs="Times New Roman"/>
          <w:sz w:val="24"/>
          <w:szCs w:val="24"/>
        </w:rPr>
        <w:t>Coursepack</w:t>
      </w:r>
      <w:proofErr w:type="spellEnd"/>
      <w:r w:rsidR="0089199D" w:rsidRPr="0065091F">
        <w:rPr>
          <w:rFonts w:ascii="Times New Roman" w:hAnsi="Times New Roman" w:cs="Times New Roman"/>
          <w:sz w:val="24"/>
          <w:szCs w:val="24"/>
        </w:rPr>
        <w:t xml:space="preserve"> Reader Fall Quarter 2020),</w:t>
      </w:r>
      <w:r w:rsidR="00F638F5" w:rsidRPr="0065091F">
        <w:rPr>
          <w:rFonts w:ascii="Times New Roman" w:hAnsi="Times New Roman" w:cs="Times New Roman"/>
          <w:sz w:val="24"/>
          <w:szCs w:val="24"/>
        </w:rPr>
        <w:t xml:space="preserve"> pp.1</w:t>
      </w:r>
      <w:r w:rsidR="0089199D" w:rsidRPr="0065091F">
        <w:rPr>
          <w:rFonts w:ascii="Times New Roman" w:hAnsi="Times New Roman" w:cs="Times New Roman"/>
          <w:sz w:val="24"/>
          <w:szCs w:val="24"/>
        </w:rPr>
        <w:t>74.</w:t>
      </w:r>
    </w:p>
    <w:p w14:paraId="17A434FE" w14:textId="77777777" w:rsidR="00E00226" w:rsidRPr="0065091F" w:rsidRDefault="00E00226" w:rsidP="005B0D68">
      <w:pPr>
        <w:spacing w:line="480" w:lineRule="auto"/>
        <w:jc w:val="both"/>
        <w:rPr>
          <w:rFonts w:ascii="Times New Roman" w:hAnsi="Times New Roman" w:cs="Times New Roman"/>
          <w:sz w:val="24"/>
          <w:szCs w:val="24"/>
        </w:rPr>
      </w:pPr>
    </w:p>
    <w:sectPr w:rsidR="00E00226" w:rsidRPr="0065091F" w:rsidSect="00D95B2D">
      <w:headerReference w:type="default" r:id="rId7"/>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47A6A4" w14:textId="77777777" w:rsidR="00047821" w:rsidRDefault="00047821" w:rsidP="00D315A5">
      <w:pPr>
        <w:spacing w:after="0" w:line="240" w:lineRule="auto"/>
      </w:pPr>
      <w:r>
        <w:separator/>
      </w:r>
    </w:p>
  </w:endnote>
  <w:endnote w:type="continuationSeparator" w:id="0">
    <w:p w14:paraId="3E15E13A" w14:textId="77777777" w:rsidR="00047821" w:rsidRDefault="00047821" w:rsidP="00D31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06473" w14:textId="77777777" w:rsidR="00047821" w:rsidRDefault="00047821" w:rsidP="00D315A5">
      <w:pPr>
        <w:spacing w:after="0" w:line="240" w:lineRule="auto"/>
      </w:pPr>
      <w:r>
        <w:separator/>
      </w:r>
    </w:p>
  </w:footnote>
  <w:footnote w:type="continuationSeparator" w:id="0">
    <w:p w14:paraId="1AADDD17" w14:textId="77777777" w:rsidR="00047821" w:rsidRDefault="00047821" w:rsidP="00D315A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72443391"/>
      <w:docPartObj>
        <w:docPartGallery w:val="Page Numbers (Top of Page)"/>
        <w:docPartUnique/>
      </w:docPartObj>
    </w:sdtPr>
    <w:sdtEndPr>
      <w:rPr>
        <w:noProof/>
      </w:rPr>
    </w:sdtEndPr>
    <w:sdtContent>
      <w:p w14:paraId="083E6BE9" w14:textId="77777777" w:rsidR="00D315A5" w:rsidRPr="00D315A5" w:rsidRDefault="00833860">
        <w:pPr>
          <w:pStyle w:val="Header"/>
          <w:jc w:val="right"/>
          <w:rPr>
            <w:rFonts w:ascii="Times New Roman" w:hAnsi="Times New Roman" w:cs="Times New Roman"/>
            <w:sz w:val="24"/>
            <w:szCs w:val="24"/>
          </w:rPr>
        </w:pPr>
        <w:r w:rsidRPr="00D315A5">
          <w:rPr>
            <w:rFonts w:ascii="Times New Roman" w:hAnsi="Times New Roman" w:cs="Times New Roman"/>
            <w:sz w:val="24"/>
            <w:szCs w:val="24"/>
          </w:rPr>
          <w:fldChar w:fldCharType="begin"/>
        </w:r>
        <w:r w:rsidR="00D315A5" w:rsidRPr="00D315A5">
          <w:rPr>
            <w:rFonts w:ascii="Times New Roman" w:hAnsi="Times New Roman" w:cs="Times New Roman"/>
            <w:sz w:val="24"/>
            <w:szCs w:val="24"/>
          </w:rPr>
          <w:instrText xml:space="preserve"> PAGE   \* MERGEFORMAT </w:instrText>
        </w:r>
        <w:r w:rsidRPr="00D315A5">
          <w:rPr>
            <w:rFonts w:ascii="Times New Roman" w:hAnsi="Times New Roman" w:cs="Times New Roman"/>
            <w:sz w:val="24"/>
            <w:szCs w:val="24"/>
          </w:rPr>
          <w:fldChar w:fldCharType="separate"/>
        </w:r>
        <w:r w:rsidR="005270CA">
          <w:rPr>
            <w:rFonts w:ascii="Times New Roman" w:hAnsi="Times New Roman" w:cs="Times New Roman"/>
            <w:noProof/>
            <w:sz w:val="24"/>
            <w:szCs w:val="24"/>
          </w:rPr>
          <w:t>1</w:t>
        </w:r>
        <w:r w:rsidRPr="00D315A5">
          <w:rPr>
            <w:rFonts w:ascii="Times New Roman" w:hAnsi="Times New Roman" w:cs="Times New Roman"/>
            <w:noProof/>
            <w:sz w:val="24"/>
            <w:szCs w:val="24"/>
          </w:rPr>
          <w:fldChar w:fldCharType="end"/>
        </w:r>
      </w:p>
    </w:sdtContent>
  </w:sdt>
  <w:p w14:paraId="5DBE6E35" w14:textId="77777777" w:rsidR="00D315A5" w:rsidRPr="00D315A5" w:rsidRDefault="00D315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xN7cwMjOwNLAwMzNR0lEKTi0uzszPAykwrAUAfRuD5SwAAAA="/>
  </w:docVars>
  <w:rsids>
    <w:rsidRoot w:val="00846570"/>
    <w:rsid w:val="0000557B"/>
    <w:rsid w:val="000075DE"/>
    <w:rsid w:val="0001211D"/>
    <w:rsid w:val="0003602E"/>
    <w:rsid w:val="00043BE2"/>
    <w:rsid w:val="00047821"/>
    <w:rsid w:val="000502EA"/>
    <w:rsid w:val="000539BE"/>
    <w:rsid w:val="000735FD"/>
    <w:rsid w:val="00081724"/>
    <w:rsid w:val="0008418E"/>
    <w:rsid w:val="000874CB"/>
    <w:rsid w:val="00091F50"/>
    <w:rsid w:val="000A59C8"/>
    <w:rsid w:val="000D1AE1"/>
    <w:rsid w:val="000D7149"/>
    <w:rsid w:val="000F0999"/>
    <w:rsid w:val="00101339"/>
    <w:rsid w:val="001043E9"/>
    <w:rsid w:val="00123C88"/>
    <w:rsid w:val="00125057"/>
    <w:rsid w:val="001937B9"/>
    <w:rsid w:val="00193F14"/>
    <w:rsid w:val="00194E84"/>
    <w:rsid w:val="001A20D4"/>
    <w:rsid w:val="001B2CA6"/>
    <w:rsid w:val="001C05C5"/>
    <w:rsid w:val="001E1E86"/>
    <w:rsid w:val="001E4CE5"/>
    <w:rsid w:val="001F7A4F"/>
    <w:rsid w:val="0021146F"/>
    <w:rsid w:val="0021278C"/>
    <w:rsid w:val="0022538C"/>
    <w:rsid w:val="00236E49"/>
    <w:rsid w:val="00242AF1"/>
    <w:rsid w:val="00254FFD"/>
    <w:rsid w:val="00282D09"/>
    <w:rsid w:val="00286F45"/>
    <w:rsid w:val="002A06E0"/>
    <w:rsid w:val="002A61F6"/>
    <w:rsid w:val="002C21C6"/>
    <w:rsid w:val="002D247C"/>
    <w:rsid w:val="002D3F37"/>
    <w:rsid w:val="002D5257"/>
    <w:rsid w:val="00307E7A"/>
    <w:rsid w:val="003171C5"/>
    <w:rsid w:val="0031767E"/>
    <w:rsid w:val="003254E4"/>
    <w:rsid w:val="00333FD2"/>
    <w:rsid w:val="00337A37"/>
    <w:rsid w:val="003427D4"/>
    <w:rsid w:val="00346EDD"/>
    <w:rsid w:val="003617B0"/>
    <w:rsid w:val="0036296C"/>
    <w:rsid w:val="00363848"/>
    <w:rsid w:val="00387B34"/>
    <w:rsid w:val="003B1B5E"/>
    <w:rsid w:val="003B65B1"/>
    <w:rsid w:val="003C0A9D"/>
    <w:rsid w:val="003C12D2"/>
    <w:rsid w:val="003C7C07"/>
    <w:rsid w:val="003D1A33"/>
    <w:rsid w:val="003D5328"/>
    <w:rsid w:val="003D713A"/>
    <w:rsid w:val="003F4A25"/>
    <w:rsid w:val="00405CD7"/>
    <w:rsid w:val="00406A97"/>
    <w:rsid w:val="004119EF"/>
    <w:rsid w:val="00415498"/>
    <w:rsid w:val="004166B4"/>
    <w:rsid w:val="00425C28"/>
    <w:rsid w:val="00427B75"/>
    <w:rsid w:val="00437F97"/>
    <w:rsid w:val="004400BF"/>
    <w:rsid w:val="00440620"/>
    <w:rsid w:val="00442DA8"/>
    <w:rsid w:val="00444A3D"/>
    <w:rsid w:val="004521E4"/>
    <w:rsid w:val="00457772"/>
    <w:rsid w:val="00464843"/>
    <w:rsid w:val="00477237"/>
    <w:rsid w:val="0048095B"/>
    <w:rsid w:val="00486A91"/>
    <w:rsid w:val="004A02A0"/>
    <w:rsid w:val="004F7DF7"/>
    <w:rsid w:val="00500D20"/>
    <w:rsid w:val="00506B74"/>
    <w:rsid w:val="005078D1"/>
    <w:rsid w:val="0051514D"/>
    <w:rsid w:val="005270CA"/>
    <w:rsid w:val="00532CAB"/>
    <w:rsid w:val="00550505"/>
    <w:rsid w:val="0055373F"/>
    <w:rsid w:val="005542A2"/>
    <w:rsid w:val="0059011A"/>
    <w:rsid w:val="005A1585"/>
    <w:rsid w:val="005A2519"/>
    <w:rsid w:val="005B0D68"/>
    <w:rsid w:val="005B4F2C"/>
    <w:rsid w:val="005C69CB"/>
    <w:rsid w:val="005D5FBF"/>
    <w:rsid w:val="005E5976"/>
    <w:rsid w:val="006052BB"/>
    <w:rsid w:val="00611890"/>
    <w:rsid w:val="006151D8"/>
    <w:rsid w:val="006201A4"/>
    <w:rsid w:val="006211AD"/>
    <w:rsid w:val="0062471F"/>
    <w:rsid w:val="00626A24"/>
    <w:rsid w:val="0063740E"/>
    <w:rsid w:val="0065091F"/>
    <w:rsid w:val="0067379D"/>
    <w:rsid w:val="00673A5D"/>
    <w:rsid w:val="006A062D"/>
    <w:rsid w:val="006B76CE"/>
    <w:rsid w:val="006C5908"/>
    <w:rsid w:val="007139AA"/>
    <w:rsid w:val="007139C1"/>
    <w:rsid w:val="007246AA"/>
    <w:rsid w:val="007322BE"/>
    <w:rsid w:val="00736231"/>
    <w:rsid w:val="007363F7"/>
    <w:rsid w:val="007368AF"/>
    <w:rsid w:val="00743D11"/>
    <w:rsid w:val="0075224F"/>
    <w:rsid w:val="00761978"/>
    <w:rsid w:val="00762A87"/>
    <w:rsid w:val="00771E92"/>
    <w:rsid w:val="00782656"/>
    <w:rsid w:val="00794AC0"/>
    <w:rsid w:val="007A7334"/>
    <w:rsid w:val="007B05D0"/>
    <w:rsid w:val="007B1C98"/>
    <w:rsid w:val="007F639D"/>
    <w:rsid w:val="007F7BBA"/>
    <w:rsid w:val="0082680D"/>
    <w:rsid w:val="00832ED4"/>
    <w:rsid w:val="00833860"/>
    <w:rsid w:val="00846570"/>
    <w:rsid w:val="00855488"/>
    <w:rsid w:val="008672CD"/>
    <w:rsid w:val="0087496D"/>
    <w:rsid w:val="0087511E"/>
    <w:rsid w:val="0089199D"/>
    <w:rsid w:val="0089323F"/>
    <w:rsid w:val="008939F9"/>
    <w:rsid w:val="00894A04"/>
    <w:rsid w:val="008A1DE8"/>
    <w:rsid w:val="008B2416"/>
    <w:rsid w:val="008B4876"/>
    <w:rsid w:val="008C41A4"/>
    <w:rsid w:val="008C470D"/>
    <w:rsid w:val="008E0EBF"/>
    <w:rsid w:val="008F0FDF"/>
    <w:rsid w:val="008F4299"/>
    <w:rsid w:val="009243A1"/>
    <w:rsid w:val="00937B59"/>
    <w:rsid w:val="00947A88"/>
    <w:rsid w:val="009631A5"/>
    <w:rsid w:val="00965825"/>
    <w:rsid w:val="00966AB4"/>
    <w:rsid w:val="00974396"/>
    <w:rsid w:val="009877FE"/>
    <w:rsid w:val="009B3A47"/>
    <w:rsid w:val="009C26BA"/>
    <w:rsid w:val="009E33E9"/>
    <w:rsid w:val="00A104A1"/>
    <w:rsid w:val="00A26A5D"/>
    <w:rsid w:val="00A26D4E"/>
    <w:rsid w:val="00A3505C"/>
    <w:rsid w:val="00A53164"/>
    <w:rsid w:val="00A56069"/>
    <w:rsid w:val="00A7562B"/>
    <w:rsid w:val="00A84EE7"/>
    <w:rsid w:val="00A94DEF"/>
    <w:rsid w:val="00AA62D6"/>
    <w:rsid w:val="00AB4E39"/>
    <w:rsid w:val="00AC24EE"/>
    <w:rsid w:val="00AD3A7C"/>
    <w:rsid w:val="00B261FB"/>
    <w:rsid w:val="00B26E65"/>
    <w:rsid w:val="00B311B8"/>
    <w:rsid w:val="00B364C1"/>
    <w:rsid w:val="00B3794D"/>
    <w:rsid w:val="00B50157"/>
    <w:rsid w:val="00B520A8"/>
    <w:rsid w:val="00B53203"/>
    <w:rsid w:val="00B5482E"/>
    <w:rsid w:val="00B66E47"/>
    <w:rsid w:val="00B94904"/>
    <w:rsid w:val="00BB4D48"/>
    <w:rsid w:val="00BD4A25"/>
    <w:rsid w:val="00BE254B"/>
    <w:rsid w:val="00BE2B70"/>
    <w:rsid w:val="00BE6592"/>
    <w:rsid w:val="00BF1C73"/>
    <w:rsid w:val="00BF5AFD"/>
    <w:rsid w:val="00C324EB"/>
    <w:rsid w:val="00C45E27"/>
    <w:rsid w:val="00C470F2"/>
    <w:rsid w:val="00C822D6"/>
    <w:rsid w:val="00C8655A"/>
    <w:rsid w:val="00C94970"/>
    <w:rsid w:val="00CB6386"/>
    <w:rsid w:val="00CD50EE"/>
    <w:rsid w:val="00D020C3"/>
    <w:rsid w:val="00D11C59"/>
    <w:rsid w:val="00D169BE"/>
    <w:rsid w:val="00D315A5"/>
    <w:rsid w:val="00D35374"/>
    <w:rsid w:val="00D50E02"/>
    <w:rsid w:val="00D6341C"/>
    <w:rsid w:val="00D95AA6"/>
    <w:rsid w:val="00D95B2D"/>
    <w:rsid w:val="00DA1D05"/>
    <w:rsid w:val="00DB2E7A"/>
    <w:rsid w:val="00DC177D"/>
    <w:rsid w:val="00DC2BB9"/>
    <w:rsid w:val="00DD695C"/>
    <w:rsid w:val="00DF4336"/>
    <w:rsid w:val="00E00226"/>
    <w:rsid w:val="00E028DE"/>
    <w:rsid w:val="00E07CD5"/>
    <w:rsid w:val="00E10E32"/>
    <w:rsid w:val="00E148A9"/>
    <w:rsid w:val="00E21D29"/>
    <w:rsid w:val="00E256EA"/>
    <w:rsid w:val="00E334EA"/>
    <w:rsid w:val="00E9207C"/>
    <w:rsid w:val="00E95580"/>
    <w:rsid w:val="00EA3B04"/>
    <w:rsid w:val="00EA681F"/>
    <w:rsid w:val="00EA7651"/>
    <w:rsid w:val="00EB46FE"/>
    <w:rsid w:val="00EC3294"/>
    <w:rsid w:val="00F125FC"/>
    <w:rsid w:val="00F4017A"/>
    <w:rsid w:val="00F54AF3"/>
    <w:rsid w:val="00F638F5"/>
    <w:rsid w:val="00F838FC"/>
    <w:rsid w:val="00F92F7D"/>
    <w:rsid w:val="00FA7675"/>
    <w:rsid w:val="00FB4204"/>
    <w:rsid w:val="00FB559D"/>
    <w:rsid w:val="00FC1063"/>
    <w:rsid w:val="00FC4BF9"/>
    <w:rsid w:val="00FE3280"/>
    <w:rsid w:val="00FF43C7"/>
    <w:rsid w:val="00FF55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435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8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5A5"/>
  </w:style>
  <w:style w:type="paragraph" w:styleId="Footer">
    <w:name w:val="footer"/>
    <w:basedOn w:val="Normal"/>
    <w:link w:val="FooterChar"/>
    <w:uiPriority w:val="99"/>
    <w:unhideWhenUsed/>
    <w:rsid w:val="00D31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5A5"/>
  </w:style>
  <w:style w:type="paragraph" w:styleId="NormalWeb">
    <w:name w:val="Normal (Web)"/>
    <w:basedOn w:val="Normal"/>
    <w:uiPriority w:val="99"/>
    <w:semiHidden/>
    <w:unhideWhenUsed/>
    <w:rsid w:val="0065091F"/>
    <w:pPr>
      <w:spacing w:before="100" w:beforeAutospacing="1" w:after="100" w:afterAutospacing="1" w:line="240" w:lineRule="auto"/>
    </w:pPr>
    <w:rPr>
      <w:rFonts w:ascii="Times New Roman" w:hAnsi="Times New Roman" w:cs="Times New Roman"/>
      <w:sz w:val="24"/>
      <w:szCs w:val="24"/>
      <w:lang w:eastAsia="zh-CN"/>
    </w:rPr>
  </w:style>
  <w:style w:type="character" w:styleId="Emphasis">
    <w:name w:val="Emphasis"/>
    <w:basedOn w:val="DefaultParagraphFont"/>
    <w:uiPriority w:val="20"/>
    <w:qFormat/>
    <w:rsid w:val="006509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288738">
      <w:bodyDiv w:val="1"/>
      <w:marLeft w:val="0"/>
      <w:marRight w:val="0"/>
      <w:marTop w:val="0"/>
      <w:marBottom w:val="0"/>
      <w:divBdr>
        <w:top w:val="none" w:sz="0" w:space="0" w:color="auto"/>
        <w:left w:val="none" w:sz="0" w:space="0" w:color="auto"/>
        <w:bottom w:val="none" w:sz="0" w:space="0" w:color="auto"/>
        <w:right w:val="none" w:sz="0" w:space="0" w:color="auto"/>
      </w:divBdr>
    </w:div>
    <w:div w:id="793712405">
      <w:bodyDiv w:val="1"/>
      <w:marLeft w:val="0"/>
      <w:marRight w:val="0"/>
      <w:marTop w:val="0"/>
      <w:marBottom w:val="0"/>
      <w:divBdr>
        <w:top w:val="none" w:sz="0" w:space="0" w:color="auto"/>
        <w:left w:val="none" w:sz="0" w:space="0" w:color="auto"/>
        <w:bottom w:val="none" w:sz="0" w:space="0" w:color="auto"/>
        <w:right w:val="none" w:sz="0" w:space="0" w:color="auto"/>
      </w:divBdr>
      <w:divsChild>
        <w:div w:id="196160310">
          <w:marLeft w:val="0"/>
          <w:marRight w:val="0"/>
          <w:marTop w:val="0"/>
          <w:marBottom w:val="0"/>
          <w:divBdr>
            <w:top w:val="none" w:sz="0" w:space="0" w:color="auto"/>
            <w:left w:val="none" w:sz="0" w:space="0" w:color="auto"/>
            <w:bottom w:val="none" w:sz="0" w:space="0" w:color="auto"/>
            <w:right w:val="none" w:sz="0" w:space="0" w:color="auto"/>
          </w:divBdr>
        </w:div>
        <w:div w:id="958338910">
          <w:marLeft w:val="0"/>
          <w:marRight w:val="0"/>
          <w:marTop w:val="0"/>
          <w:marBottom w:val="0"/>
          <w:divBdr>
            <w:top w:val="none" w:sz="0" w:space="0" w:color="auto"/>
            <w:left w:val="none" w:sz="0" w:space="0" w:color="auto"/>
            <w:bottom w:val="none" w:sz="0" w:space="0" w:color="auto"/>
            <w:right w:val="none" w:sz="0" w:space="0" w:color="auto"/>
          </w:divBdr>
        </w:div>
        <w:div w:id="2061056252">
          <w:marLeft w:val="0"/>
          <w:marRight w:val="0"/>
          <w:marTop w:val="0"/>
          <w:marBottom w:val="0"/>
          <w:divBdr>
            <w:top w:val="none" w:sz="0" w:space="0" w:color="auto"/>
            <w:left w:val="none" w:sz="0" w:space="0" w:color="auto"/>
            <w:bottom w:val="none" w:sz="0" w:space="0" w:color="auto"/>
            <w:right w:val="none" w:sz="0" w:space="0" w:color="auto"/>
          </w:divBdr>
        </w:div>
        <w:div w:id="1179924006">
          <w:marLeft w:val="0"/>
          <w:marRight w:val="0"/>
          <w:marTop w:val="0"/>
          <w:marBottom w:val="0"/>
          <w:divBdr>
            <w:top w:val="none" w:sz="0" w:space="0" w:color="auto"/>
            <w:left w:val="none" w:sz="0" w:space="0" w:color="auto"/>
            <w:bottom w:val="none" w:sz="0" w:space="0" w:color="auto"/>
            <w:right w:val="none" w:sz="0" w:space="0" w:color="auto"/>
          </w:divBdr>
        </w:div>
        <w:div w:id="1640649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58809-9540-F049-BB7E-B24EF087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972</Words>
  <Characters>5542</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Json</dc:creator>
  <cp:lastModifiedBy>Sergio Felix</cp:lastModifiedBy>
  <cp:revision>3</cp:revision>
  <dcterms:created xsi:type="dcterms:W3CDTF">2020-12-08T05:13:00Z</dcterms:created>
  <dcterms:modified xsi:type="dcterms:W3CDTF">2020-12-08T05:21:00Z</dcterms:modified>
</cp:coreProperties>
</file>